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5C30E" w14:textId="565F24A2"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1B0D3EF5" w14:textId="77777777" w:rsidR="007E588F" w:rsidRPr="00BF4EB1" w:rsidRDefault="007E588F"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165F9542" w14:textId="77777777" w:rsidR="00B70513" w:rsidRPr="00BF4EB1" w:rsidRDefault="00B70513" w:rsidP="002F66DA">
      <w:pPr>
        <w:shd w:val="clear" w:color="auto" w:fill="FFFFFF"/>
        <w:suppressAutoHyphens/>
        <w:spacing w:after="0" w:line="240" w:lineRule="auto"/>
        <w:jc w:val="center"/>
        <w:outlineLvl w:val="1"/>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Политика в отношении обработки персональных данных</w:t>
      </w:r>
    </w:p>
    <w:p w14:paraId="6BEDC9E9" w14:textId="573B1046" w:rsidR="00B70513" w:rsidRDefault="00B70513" w:rsidP="002F66DA">
      <w:pPr>
        <w:shd w:val="clear" w:color="auto" w:fill="FFFFFF"/>
        <w:suppressAutoHyphens/>
        <w:spacing w:after="0" w:line="240" w:lineRule="auto"/>
        <w:jc w:val="center"/>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ООО</w:t>
      </w:r>
      <w:r w:rsidR="00BF4EB1" w:rsidRPr="00BF4EB1">
        <w:rPr>
          <w:rFonts w:ascii="Times New Roman" w:eastAsia="Times New Roman" w:hAnsi="Times New Roman" w:cs="Times New Roman"/>
          <w:b/>
          <w:bCs/>
          <w:color w:val="0F1115"/>
          <w:sz w:val="20"/>
          <w:szCs w:val="20"/>
          <w:lang w:eastAsia="ru-RU"/>
        </w:rPr>
        <w:t xml:space="preserve"> «</w:t>
      </w:r>
      <w:r w:rsidR="00BF4EB1">
        <w:rPr>
          <w:rFonts w:ascii="Times New Roman" w:eastAsia="Times New Roman" w:hAnsi="Times New Roman" w:cs="Times New Roman"/>
          <w:b/>
          <w:bCs/>
          <w:color w:val="0F1115"/>
          <w:sz w:val="20"/>
          <w:szCs w:val="20"/>
          <w:lang w:eastAsia="ru-RU"/>
        </w:rPr>
        <w:t>Ю</w:t>
      </w:r>
      <w:r w:rsidR="00BF4EB1" w:rsidRPr="00BF4EB1">
        <w:rPr>
          <w:rFonts w:ascii="Times New Roman" w:eastAsia="Times New Roman" w:hAnsi="Times New Roman" w:cs="Times New Roman"/>
          <w:b/>
          <w:bCs/>
          <w:color w:val="0F1115"/>
          <w:sz w:val="20"/>
          <w:szCs w:val="20"/>
          <w:lang w:eastAsia="ru-RU"/>
        </w:rPr>
        <w:t>ридическая компания «</w:t>
      </w:r>
      <w:r w:rsidR="00BF4EB1">
        <w:rPr>
          <w:rFonts w:ascii="Times New Roman" w:eastAsia="Times New Roman" w:hAnsi="Times New Roman" w:cs="Times New Roman"/>
          <w:b/>
          <w:bCs/>
          <w:color w:val="0F1115"/>
          <w:sz w:val="20"/>
          <w:szCs w:val="20"/>
          <w:lang w:eastAsia="ru-RU"/>
        </w:rPr>
        <w:t>Н</w:t>
      </w:r>
      <w:r w:rsidR="00BF4EB1" w:rsidRPr="00BF4EB1">
        <w:rPr>
          <w:rFonts w:ascii="Times New Roman" w:eastAsia="Times New Roman" w:hAnsi="Times New Roman" w:cs="Times New Roman"/>
          <w:b/>
          <w:bCs/>
          <w:color w:val="0F1115"/>
          <w:sz w:val="20"/>
          <w:szCs w:val="20"/>
          <w:lang w:eastAsia="ru-RU"/>
        </w:rPr>
        <w:t>алоги35»</w:t>
      </w:r>
    </w:p>
    <w:p w14:paraId="0FEC2F5D" w14:textId="4CB5A298" w:rsidR="00106E4C" w:rsidRPr="00106E4C" w:rsidRDefault="00106E4C" w:rsidP="002F66DA">
      <w:pPr>
        <w:shd w:val="clear" w:color="auto" w:fill="FFFFFF"/>
        <w:suppressAutoHyphens/>
        <w:spacing w:after="0" w:line="240" w:lineRule="auto"/>
        <w:jc w:val="center"/>
        <w:rPr>
          <w:rFonts w:ascii="Times New Roman" w:eastAsia="Times New Roman" w:hAnsi="Times New Roman" w:cs="Times New Roman"/>
          <w:bCs/>
          <w:color w:val="0F1115"/>
          <w:sz w:val="20"/>
          <w:szCs w:val="20"/>
          <w:lang w:eastAsia="ru-RU"/>
        </w:rPr>
      </w:pPr>
      <w:r w:rsidRPr="00106E4C">
        <w:rPr>
          <w:rFonts w:ascii="Times New Roman" w:eastAsia="Times New Roman" w:hAnsi="Times New Roman" w:cs="Times New Roman"/>
          <w:bCs/>
          <w:color w:val="0F1115"/>
          <w:sz w:val="20"/>
          <w:szCs w:val="20"/>
          <w:lang w:eastAsia="ru-RU"/>
        </w:rPr>
        <w:t>(далее по тексту – Политика)</w:t>
      </w:r>
    </w:p>
    <w:p w14:paraId="280B58EC" w14:textId="77777777" w:rsidR="007E588F" w:rsidRPr="00BF4EB1" w:rsidRDefault="007E588F"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60743149" w14:textId="223C9356" w:rsidR="00B70513" w:rsidRPr="00BF4EB1" w:rsidRDefault="00B70513" w:rsidP="002F66DA">
      <w:pPr>
        <w:shd w:val="clear" w:color="auto" w:fill="FFFFFF"/>
        <w:suppressAutoHyphens/>
        <w:spacing w:after="0" w:line="240" w:lineRule="auto"/>
        <w:ind w:firstLine="708"/>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Настоящая Политика определяет порядок обработки персональных данных и меры по обеспечению безопасности персональных данных у ООО «</w:t>
      </w:r>
      <w:r w:rsidR="00BF4EB1">
        <w:rPr>
          <w:rFonts w:ascii="Times New Roman" w:eastAsia="Times New Roman" w:hAnsi="Times New Roman" w:cs="Times New Roman"/>
          <w:color w:val="0F1115"/>
          <w:sz w:val="20"/>
          <w:szCs w:val="20"/>
          <w:lang w:eastAsia="ru-RU"/>
        </w:rPr>
        <w:t>Ю</w:t>
      </w:r>
      <w:r w:rsidR="00BF4EB1" w:rsidRPr="00BF4EB1">
        <w:rPr>
          <w:rFonts w:ascii="Times New Roman" w:eastAsia="Times New Roman" w:hAnsi="Times New Roman" w:cs="Times New Roman"/>
          <w:color w:val="0F1115"/>
          <w:sz w:val="20"/>
          <w:szCs w:val="20"/>
          <w:lang w:eastAsia="ru-RU"/>
        </w:rPr>
        <w:t>ридическая компания «</w:t>
      </w:r>
      <w:r w:rsidR="00BF4EB1">
        <w:rPr>
          <w:rFonts w:ascii="Times New Roman" w:eastAsia="Times New Roman" w:hAnsi="Times New Roman" w:cs="Times New Roman"/>
          <w:color w:val="0F1115"/>
          <w:sz w:val="20"/>
          <w:szCs w:val="20"/>
          <w:lang w:eastAsia="ru-RU"/>
        </w:rPr>
        <w:t>Н</w:t>
      </w:r>
      <w:r w:rsidR="00BF4EB1" w:rsidRPr="00BF4EB1">
        <w:rPr>
          <w:rFonts w:ascii="Times New Roman" w:eastAsia="Times New Roman" w:hAnsi="Times New Roman" w:cs="Times New Roman"/>
          <w:color w:val="0F1115"/>
          <w:sz w:val="20"/>
          <w:szCs w:val="20"/>
          <w:lang w:eastAsia="ru-RU"/>
        </w:rPr>
        <w:t>алоги35</w:t>
      </w:r>
      <w:r w:rsidRPr="00BF4EB1">
        <w:rPr>
          <w:rFonts w:ascii="Times New Roman" w:eastAsia="Times New Roman" w:hAnsi="Times New Roman" w:cs="Times New Roman"/>
          <w:color w:val="0F1115"/>
          <w:sz w:val="20"/>
          <w:szCs w:val="20"/>
          <w:lang w:eastAsia="ru-RU"/>
        </w:rPr>
        <w:t xml:space="preserve">» (далее – «Оператор») с целью защиты прав и свобод </w:t>
      </w:r>
      <w:r w:rsidR="005C017D" w:rsidRPr="00BF4EB1">
        <w:rPr>
          <w:rFonts w:ascii="Times New Roman" w:eastAsia="Times New Roman" w:hAnsi="Times New Roman" w:cs="Times New Roman"/>
          <w:color w:val="0F1115"/>
          <w:sz w:val="20"/>
          <w:szCs w:val="20"/>
          <w:lang w:eastAsia="ru-RU"/>
        </w:rPr>
        <w:t>субъектов персональных данных</w:t>
      </w:r>
      <w:r w:rsidR="001C655C" w:rsidRPr="00BF4EB1">
        <w:rPr>
          <w:rFonts w:ascii="Times New Roman" w:eastAsia="Times New Roman" w:hAnsi="Times New Roman" w:cs="Times New Roman"/>
          <w:color w:val="0F1115"/>
          <w:sz w:val="20"/>
          <w:szCs w:val="20"/>
          <w:lang w:eastAsia="ru-RU"/>
        </w:rPr>
        <w:t>.</w:t>
      </w:r>
    </w:p>
    <w:p w14:paraId="1BD743DF" w14:textId="77777777" w:rsidR="007E588F" w:rsidRPr="00BF4EB1" w:rsidRDefault="007E588F" w:rsidP="002F66DA">
      <w:pPr>
        <w:shd w:val="clear" w:color="auto" w:fill="FFFFFF"/>
        <w:suppressAutoHyphens/>
        <w:spacing w:after="0" w:line="240" w:lineRule="auto"/>
        <w:jc w:val="both"/>
        <w:outlineLvl w:val="2"/>
        <w:rPr>
          <w:rFonts w:ascii="Times New Roman" w:eastAsia="Times New Roman" w:hAnsi="Times New Roman" w:cs="Times New Roman"/>
          <w:b/>
          <w:bCs/>
          <w:color w:val="0F1115"/>
          <w:sz w:val="20"/>
          <w:szCs w:val="20"/>
          <w:lang w:eastAsia="ru-RU"/>
        </w:rPr>
      </w:pPr>
    </w:p>
    <w:p w14:paraId="64939868" w14:textId="66350A41"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1. Общие положения</w:t>
      </w:r>
    </w:p>
    <w:p w14:paraId="0D4AB449"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1.1. Оператор обрабатывает персональные данные на законной и справедливой основе для выполнения возложенных законодательством функций, полномочий и обязанностей, осуществления прав и законных интересов Оператора, его работников и третьих лиц.</w:t>
      </w:r>
    </w:p>
    <w:p w14:paraId="20044762" w14:textId="579B492C" w:rsidR="002F66DA"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1.2. </w:t>
      </w:r>
      <w:r w:rsidR="00C54BDC" w:rsidRPr="00C54BDC">
        <w:rPr>
          <w:rFonts w:ascii="Times New Roman" w:eastAsia="Times New Roman" w:hAnsi="Times New Roman" w:cs="Times New Roman"/>
          <w:color w:val="0F1115"/>
          <w:sz w:val="20"/>
          <w:szCs w:val="20"/>
          <w:lang w:eastAsia="ru-RU"/>
        </w:rPr>
        <w:t>Настоящая Политика распространяется на всех субъектов персональных данных, чьи данные обрабатываются Оператором, в том числе на посетителей сайта, клиентов, контрагентов и иных лиц.</w:t>
      </w:r>
    </w:p>
    <w:p w14:paraId="3504ABF9"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2. Основные понятия, используемые в Политике</w:t>
      </w:r>
    </w:p>
    <w:p w14:paraId="0F464DDF"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Персональные данные</w:t>
      </w:r>
      <w:r w:rsidRPr="00BF4EB1">
        <w:rPr>
          <w:rFonts w:ascii="Times New Roman" w:eastAsia="Times New Roman" w:hAnsi="Times New Roman" w:cs="Times New Roman"/>
          <w:color w:val="0F1115"/>
          <w:sz w:val="20"/>
          <w:szCs w:val="20"/>
          <w:lang w:eastAsia="ru-RU"/>
        </w:rPr>
        <w:t> – любая информация, относящаяся к прямо или косвенно определенному или определяемому физическому лицу (субъекту персональных данных).</w:t>
      </w:r>
    </w:p>
    <w:p w14:paraId="17261265"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Обработка персональных данных</w:t>
      </w:r>
      <w:r w:rsidRPr="00BF4EB1">
        <w:rPr>
          <w:rFonts w:ascii="Times New Roman" w:eastAsia="Times New Roman" w:hAnsi="Times New Roman" w:cs="Times New Roman"/>
          <w:color w:val="0F1115"/>
          <w:sz w:val="20"/>
          <w:szCs w:val="20"/>
          <w:lang w:eastAsia="ru-RU"/>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A9C70E1"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roofErr w:type="spellStart"/>
      <w:r w:rsidRPr="00BF4EB1">
        <w:rPr>
          <w:rFonts w:ascii="Times New Roman" w:eastAsia="Times New Roman" w:hAnsi="Times New Roman" w:cs="Times New Roman"/>
          <w:b/>
          <w:bCs/>
          <w:color w:val="0F1115"/>
          <w:sz w:val="20"/>
          <w:szCs w:val="20"/>
          <w:lang w:eastAsia="ru-RU"/>
        </w:rPr>
        <w:t>Cookies</w:t>
      </w:r>
      <w:proofErr w:type="spellEnd"/>
      <w:r w:rsidRPr="00BF4EB1">
        <w:rPr>
          <w:rFonts w:ascii="Times New Roman" w:eastAsia="Times New Roman" w:hAnsi="Times New Roman" w:cs="Times New Roman"/>
          <w:b/>
          <w:bCs/>
          <w:color w:val="0F1115"/>
          <w:sz w:val="20"/>
          <w:szCs w:val="20"/>
          <w:lang w:eastAsia="ru-RU"/>
        </w:rPr>
        <w:t xml:space="preserve"> (куки)</w:t>
      </w:r>
      <w:r w:rsidRPr="00BF4EB1">
        <w:rPr>
          <w:rFonts w:ascii="Times New Roman" w:eastAsia="Times New Roman" w:hAnsi="Times New Roman" w:cs="Times New Roman"/>
          <w:color w:val="0F1115"/>
          <w:sz w:val="20"/>
          <w:szCs w:val="20"/>
          <w:lang w:eastAsia="ru-RU"/>
        </w:rPr>
        <w:t> – небольшие фрагменты данных, отправляемые веб-сервером и хранимые на устройстве пользователя, которые веб-клиент или веб-браузер каждый раз пересылает веб-серверу в HTTP-запросе при попытке открыть страницу соответствующего сайта.</w:t>
      </w:r>
    </w:p>
    <w:p w14:paraId="4EA32674"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Форма обратной связи</w:t>
      </w:r>
      <w:r w:rsidRPr="00BF4EB1">
        <w:rPr>
          <w:rFonts w:ascii="Times New Roman" w:eastAsia="Times New Roman" w:hAnsi="Times New Roman" w:cs="Times New Roman"/>
          <w:color w:val="0F1115"/>
          <w:sz w:val="20"/>
          <w:szCs w:val="20"/>
          <w:lang w:eastAsia="ru-RU"/>
        </w:rPr>
        <w:t> – специальная форма на сайте, предназначенная для сбора контактной информации и текста сообщения от субъекта персональных данных с целью подготовки ответа или заключения договора.</w:t>
      </w:r>
    </w:p>
    <w:p w14:paraId="64070B40"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Оператор</w:t>
      </w:r>
      <w:r w:rsidRPr="00BF4EB1">
        <w:rPr>
          <w:rFonts w:ascii="Times New Roman" w:eastAsia="Times New Roman" w:hAnsi="Times New Roman" w:cs="Times New Roman"/>
          <w:color w:val="0F1115"/>
          <w:sz w:val="20"/>
          <w:szCs w:val="20"/>
          <w:lang w:eastAsia="ru-RU"/>
        </w:rPr>
        <w:t> – ООО «ЮРИДИЧЕСКАЯ КОМПАНИЯ «НАЛОГИ35» (ИНН 3500020530).</w:t>
      </w:r>
    </w:p>
    <w:p w14:paraId="7D4791A7" w14:textId="6165F931"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Сайт</w:t>
      </w:r>
      <w:r w:rsidRPr="00BF4EB1">
        <w:rPr>
          <w:rFonts w:ascii="Times New Roman" w:eastAsia="Times New Roman" w:hAnsi="Times New Roman" w:cs="Times New Roman"/>
          <w:color w:val="0F1115"/>
          <w:sz w:val="20"/>
          <w:szCs w:val="20"/>
          <w:lang w:eastAsia="ru-RU"/>
        </w:rPr>
        <w:t> – сайт Оператора, расположенный на доменном имени </w:t>
      </w:r>
      <w:r w:rsidR="00211F07" w:rsidRPr="00BF4EB1">
        <w:rPr>
          <w:rFonts w:ascii="Times New Roman" w:eastAsia="Times New Roman" w:hAnsi="Times New Roman" w:cs="Times New Roman"/>
          <w:color w:val="0F1115"/>
          <w:sz w:val="20"/>
          <w:szCs w:val="20"/>
          <w:lang w:eastAsia="ru-RU"/>
        </w:rPr>
        <w:t>www.nalogi35.ru</w:t>
      </w:r>
      <w:r w:rsidRPr="00BF4EB1">
        <w:rPr>
          <w:rFonts w:ascii="Times New Roman" w:eastAsia="Times New Roman" w:hAnsi="Times New Roman" w:cs="Times New Roman"/>
          <w:color w:val="0F1115"/>
          <w:sz w:val="20"/>
          <w:szCs w:val="20"/>
          <w:lang w:eastAsia="ru-RU"/>
        </w:rPr>
        <w:t>.</w:t>
      </w:r>
    </w:p>
    <w:p w14:paraId="3DABBA17"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Администрация сайта</w:t>
      </w:r>
      <w:r w:rsidRPr="00BF4EB1">
        <w:rPr>
          <w:rFonts w:ascii="Times New Roman" w:eastAsia="Times New Roman" w:hAnsi="Times New Roman" w:cs="Times New Roman"/>
          <w:color w:val="0F1115"/>
          <w:sz w:val="20"/>
          <w:szCs w:val="20"/>
          <w:lang w:eastAsia="ru-RU"/>
        </w:rPr>
        <w:t> – уполномоченные на управление сайтом работники Оператора, определяющие состав персональных данных пользователей сайта, цели сбора персональных данных, их обработку и хранение.</w:t>
      </w:r>
    </w:p>
    <w:p w14:paraId="54AB7EA1" w14:textId="5F333D36"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Пользователь сайта</w:t>
      </w:r>
      <w:r w:rsidRPr="00BF4EB1">
        <w:rPr>
          <w:rFonts w:ascii="Times New Roman" w:eastAsia="Times New Roman" w:hAnsi="Times New Roman" w:cs="Times New Roman"/>
          <w:color w:val="0F1115"/>
          <w:sz w:val="20"/>
          <w:szCs w:val="20"/>
          <w:lang w:eastAsia="ru-RU"/>
        </w:rPr>
        <w:t> – физическое лицо, посетитель сайта, субъект персональных данных, добровольно предоставивший свои персональные данные через формы на сайте или иным способом.</w:t>
      </w:r>
    </w:p>
    <w:p w14:paraId="4BC02CD0" w14:textId="77777777" w:rsidR="002F66DA" w:rsidRPr="00BF4EB1" w:rsidRDefault="002F66DA"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5225CB91"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3. Цели обработки персональных данных</w:t>
      </w:r>
    </w:p>
    <w:p w14:paraId="6A10A0EB" w14:textId="77777777" w:rsidR="00E378D1" w:rsidRDefault="00B70513" w:rsidP="002F66DA">
      <w:pPr>
        <w:shd w:val="clear" w:color="auto" w:fill="FFFFFF"/>
        <w:suppressAutoHyphens/>
        <w:spacing w:after="0" w:line="240" w:lineRule="auto"/>
        <w:jc w:val="both"/>
        <w:rPr>
          <w:rFonts w:ascii="Times New Roman" w:hAnsi="Times New Roman"/>
          <w:sz w:val="20"/>
        </w:rPr>
      </w:pPr>
      <w:r>
        <w:rPr>
          <w:rFonts w:ascii="Times New Roman" w:hAnsi="Times New Roman"/>
          <w:sz w:val="20"/>
        </w:rPr>
        <w:t xml:space="preserve">Оператор обрабатывает персональные данные в целях, приведённых ниже. </w:t>
      </w:r>
      <w:r>
        <w:rPr>
          <w:rFonts w:ascii="Times New Roman" w:hAnsi="Times New Roman"/>
          <w:b/>
          <w:sz w:val="20"/>
        </w:rPr>
        <w:t>Обработка в целях подготовки, заключения и исполнения гражданско-правового договора</w:t>
      </w:r>
      <w:r>
        <w:rPr>
          <w:rFonts w:ascii="Times New Roman" w:hAnsi="Times New Roman"/>
          <w:sz w:val="20"/>
        </w:rPr>
        <w:t xml:space="preserve"> </w:t>
      </w:r>
    </w:p>
    <w:p w14:paraId="0EFF626E" w14:textId="2A1E5E33" w:rsidR="00B70513" w:rsidRDefault="00B70513" w:rsidP="00E378D1">
      <w:pPr>
        <w:shd w:val="clear" w:color="auto" w:fill="FFFFFF"/>
        <w:suppressAutoHyphens/>
        <w:spacing w:after="0" w:line="240" w:lineRule="auto"/>
        <w:ind w:firstLine="708"/>
        <w:jc w:val="both"/>
        <w:rPr>
          <w:rFonts w:ascii="Times New Roman" w:hAnsi="Times New Roman"/>
          <w:sz w:val="20"/>
        </w:rPr>
      </w:pPr>
      <w:r>
        <w:rPr>
          <w:rFonts w:ascii="Times New Roman" w:hAnsi="Times New Roman"/>
          <w:b/>
          <w:sz w:val="20"/>
        </w:rPr>
        <w:t>Обработка в целях продвижения товаров, работ, услуг на рынке (использование сервиса «Яндекс.Метрика»)</w:t>
      </w:r>
      <w:r>
        <w:rPr>
          <w:rFonts w:ascii="Times New Roman" w:hAnsi="Times New Roman"/>
          <w:sz w:val="20"/>
        </w:rPr>
        <w:t xml:space="preserve"> осуществляется в рамках исполнения договора — Пользовательского соглашения Сайта, заключаемого с Пользователем путём акцепта его условий (п. 5 ч. 1 ст. 6 №152-ФЗ; ст. 428, 437, 438 ГК РФ; ст. 18 №38-ФЗ «О рекламе»):</w:t>
      </w:r>
    </w:p>
    <w:p w14:paraId="39DC052D" w14:textId="77777777" w:rsidR="002F293E" w:rsidRDefault="002F293E" w:rsidP="00E378D1">
      <w:pPr>
        <w:shd w:val="clear" w:color="auto" w:fill="FFFFFF"/>
        <w:suppressAutoHyphens/>
        <w:spacing w:after="0" w:line="240" w:lineRule="auto"/>
        <w:ind w:firstLine="708"/>
        <w:jc w:val="both"/>
        <w:rPr>
          <w:rFonts w:ascii="Times New Roman" w:hAnsi="Times New Roman"/>
          <w:sz w:val="20"/>
        </w:rPr>
      </w:pPr>
    </w:p>
    <w:p w14:paraId="5E315A29" w14:textId="265CBB3A" w:rsidR="002F293E" w:rsidRPr="00BF4EB1" w:rsidRDefault="002F293E" w:rsidP="00E378D1">
      <w:pPr>
        <w:shd w:val="clear" w:color="auto" w:fill="FFFFFF"/>
        <w:suppressAutoHyphens/>
        <w:spacing w:after="0" w:line="240" w:lineRule="auto"/>
        <w:ind w:firstLine="708"/>
        <w:jc w:val="both"/>
        <w:rPr>
          <w:rFonts w:ascii="Times New Roman" w:eastAsia="Times New Roman" w:hAnsi="Times New Roman" w:cs="Times New Roman"/>
          <w:color w:val="0F1115"/>
          <w:sz w:val="20"/>
          <w:szCs w:val="20"/>
          <w:lang w:eastAsia="ru-RU"/>
        </w:rPr>
      </w:pPr>
      <w:r>
        <w:rPr>
          <w:rFonts w:ascii="Times New Roman" w:hAnsi="Times New Roman"/>
          <w:b/>
          <w:sz w:val="20"/>
        </w:rPr>
        <w:t>Обработка в целях подготовки, заключения и исполнения гражданско-правового договора</w:t>
      </w:r>
    </w:p>
    <w:p w14:paraId="02650563" w14:textId="77777777" w:rsidR="005C017D" w:rsidRPr="00BF4EB1" w:rsidRDefault="005C017D" w:rsidP="002F66DA">
      <w:pPr>
        <w:shd w:val="clear" w:color="auto" w:fill="FFFFFF"/>
        <w:suppressAutoHyphens/>
        <w:spacing w:after="0" w:line="240" w:lineRule="auto"/>
        <w:ind w:firstLine="708"/>
        <w:jc w:val="both"/>
        <w:rPr>
          <w:rFonts w:ascii="Times New Roman" w:eastAsia="Times New Roman" w:hAnsi="Times New Roman" w:cs="Times New Roman"/>
          <w:color w:val="0F1115"/>
          <w:sz w:val="20"/>
          <w:szCs w:val="20"/>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7229"/>
      </w:tblGrid>
      <w:tr w:rsidR="00B70513" w:rsidRPr="00BF4EB1" w14:paraId="30875588" w14:textId="77777777" w:rsidTr="00BF4EB1">
        <w:tc>
          <w:tcPr>
            <w:tcW w:w="2127" w:type="dxa"/>
            <w:tcMar>
              <w:top w:w="150" w:type="dxa"/>
              <w:left w:w="0" w:type="dxa"/>
              <w:bottom w:w="150" w:type="dxa"/>
              <w:right w:w="240" w:type="dxa"/>
            </w:tcMar>
            <w:vAlign w:val="center"/>
            <w:hideMark/>
          </w:tcPr>
          <w:p w14:paraId="766FC6E3"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b/>
                <w:bCs/>
                <w:sz w:val="20"/>
                <w:szCs w:val="20"/>
                <w:lang w:eastAsia="ru-RU"/>
              </w:rPr>
            </w:pPr>
            <w:r w:rsidRPr="00BF4EB1">
              <w:rPr>
                <w:rFonts w:ascii="Times New Roman" w:eastAsia="Times New Roman" w:hAnsi="Times New Roman" w:cs="Times New Roman"/>
                <w:b/>
                <w:bCs/>
                <w:sz w:val="20"/>
                <w:szCs w:val="20"/>
                <w:lang w:eastAsia="ru-RU"/>
              </w:rPr>
              <w:t>Элемент обработки</w:t>
            </w:r>
          </w:p>
        </w:tc>
        <w:tc>
          <w:tcPr>
            <w:tcW w:w="7229" w:type="dxa"/>
            <w:tcMar>
              <w:top w:w="150" w:type="dxa"/>
              <w:left w:w="240" w:type="dxa"/>
              <w:bottom w:w="150" w:type="dxa"/>
              <w:right w:w="240" w:type="dxa"/>
            </w:tcMar>
            <w:vAlign w:val="center"/>
            <w:hideMark/>
          </w:tcPr>
          <w:p w14:paraId="392DE3C2" w14:textId="77777777" w:rsidR="00B70513" w:rsidRPr="00BF4EB1" w:rsidRDefault="00B70513" w:rsidP="00BF4EB1">
            <w:pPr>
              <w:suppressAutoHyphens/>
              <w:spacing w:after="0" w:line="240" w:lineRule="auto"/>
              <w:jc w:val="center"/>
              <w:rPr>
                <w:rFonts w:ascii="Times New Roman" w:eastAsia="Times New Roman" w:hAnsi="Times New Roman" w:cs="Times New Roman"/>
                <w:b/>
                <w:bCs/>
                <w:sz w:val="20"/>
                <w:szCs w:val="20"/>
                <w:lang w:eastAsia="ru-RU"/>
              </w:rPr>
            </w:pPr>
            <w:r w:rsidRPr="00BF4EB1">
              <w:rPr>
                <w:rFonts w:ascii="Times New Roman" w:eastAsia="Times New Roman" w:hAnsi="Times New Roman" w:cs="Times New Roman"/>
                <w:b/>
                <w:bCs/>
                <w:sz w:val="20"/>
                <w:szCs w:val="20"/>
                <w:lang w:eastAsia="ru-RU"/>
              </w:rPr>
              <w:t>Описание</w:t>
            </w:r>
          </w:p>
        </w:tc>
      </w:tr>
      <w:tr w:rsidR="00B70513" w:rsidRPr="00BF4EB1" w14:paraId="5752CEDF" w14:textId="77777777" w:rsidTr="00BF4EB1">
        <w:tc>
          <w:tcPr>
            <w:tcW w:w="2127" w:type="dxa"/>
            <w:tcMar>
              <w:top w:w="150" w:type="dxa"/>
              <w:left w:w="0" w:type="dxa"/>
              <w:bottom w:w="150" w:type="dxa"/>
              <w:right w:w="240" w:type="dxa"/>
            </w:tcMar>
            <w:vAlign w:val="center"/>
            <w:hideMark/>
          </w:tcPr>
          <w:p w14:paraId="52E903E5"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Цель обработки</w:t>
            </w:r>
          </w:p>
        </w:tc>
        <w:tc>
          <w:tcPr>
            <w:tcW w:w="7229" w:type="dxa"/>
            <w:tcMar>
              <w:top w:w="150" w:type="dxa"/>
              <w:left w:w="240" w:type="dxa"/>
              <w:bottom w:w="150" w:type="dxa"/>
              <w:right w:w="0" w:type="dxa"/>
            </w:tcMar>
            <w:vAlign w:val="center"/>
            <w:hideMark/>
          </w:tcPr>
          <w:p w14:paraId="50473897" w14:textId="65812A60"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Подготовка, заключение и исполнение гражданско-правового договора (в том числе</w:t>
            </w:r>
            <w:r w:rsidR="003F28F9">
              <w:rPr>
                <w:rFonts w:ascii="Times New Roman" w:eastAsia="Times New Roman" w:hAnsi="Times New Roman" w:cs="Times New Roman"/>
                <w:sz w:val="20"/>
                <w:szCs w:val="20"/>
                <w:lang w:eastAsia="ru-RU"/>
              </w:rPr>
              <w:t xml:space="preserve"> </w:t>
            </w:r>
            <w:r w:rsidRPr="00BF4EB1">
              <w:rPr>
                <w:rFonts w:ascii="Times New Roman" w:eastAsia="Times New Roman" w:hAnsi="Times New Roman" w:cs="Times New Roman"/>
                <w:sz w:val="20"/>
                <w:szCs w:val="20"/>
                <w:lang w:eastAsia="ru-RU"/>
              </w:rPr>
              <w:t>договора оказания юридических услуг, консультирование, подготовка документов,</w:t>
            </w:r>
            <w:r w:rsidR="003F28F9">
              <w:rPr>
                <w:rFonts w:ascii="Times New Roman" w:eastAsia="Times New Roman" w:hAnsi="Times New Roman" w:cs="Times New Roman"/>
                <w:sz w:val="20"/>
                <w:szCs w:val="20"/>
                <w:lang w:eastAsia="ru-RU"/>
              </w:rPr>
              <w:t xml:space="preserve"> </w:t>
            </w:r>
            <w:r w:rsidRPr="00BF4EB1">
              <w:rPr>
                <w:rFonts w:ascii="Times New Roman" w:eastAsia="Times New Roman" w:hAnsi="Times New Roman" w:cs="Times New Roman"/>
                <w:sz w:val="20"/>
                <w:szCs w:val="20"/>
                <w:lang w:eastAsia="ru-RU"/>
              </w:rPr>
              <w:t>представительство в суде и иных органах)</w:t>
            </w:r>
          </w:p>
        </w:tc>
      </w:tr>
      <w:tr w:rsidR="00B70513" w:rsidRPr="00BF4EB1" w14:paraId="17E86EBD" w14:textId="77777777" w:rsidTr="00BF4EB1">
        <w:tc>
          <w:tcPr>
            <w:tcW w:w="2127" w:type="dxa"/>
            <w:tcMar>
              <w:top w:w="150" w:type="dxa"/>
              <w:left w:w="0" w:type="dxa"/>
              <w:bottom w:w="150" w:type="dxa"/>
              <w:right w:w="240" w:type="dxa"/>
            </w:tcMar>
            <w:vAlign w:val="center"/>
            <w:hideMark/>
          </w:tcPr>
          <w:p w14:paraId="1ED72EEF"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Правовое основание</w:t>
            </w:r>
          </w:p>
        </w:tc>
        <w:tc>
          <w:tcPr>
            <w:tcW w:w="7229" w:type="dxa"/>
            <w:tcMar>
              <w:top w:w="150" w:type="dxa"/>
              <w:left w:w="240" w:type="dxa"/>
              <w:bottom w:w="150" w:type="dxa"/>
              <w:right w:w="0" w:type="dxa"/>
            </w:tcMar>
            <w:vAlign w:val="center"/>
            <w:hideMark/>
          </w:tcPr>
          <w:p w14:paraId="639A8190" w14:textId="5329F73E" w:rsidR="00B70513"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 п. 5 ч. 1 ст. 6 Федерального закона</w:t>
            </w:r>
            <w:r w:rsidR="00B55915" w:rsidRPr="00BF4EB1">
              <w:rPr>
                <w:rFonts w:ascii="Times New Roman" w:eastAsia="Times New Roman" w:hAnsi="Times New Roman" w:cs="Times New Roman"/>
                <w:sz w:val="20"/>
                <w:szCs w:val="20"/>
                <w:lang w:eastAsia="ru-RU"/>
              </w:rPr>
              <w:t xml:space="preserve"> "О персональных данных" от 27.07.2006 № 152-ФЗ (далее</w:t>
            </w:r>
            <w:r w:rsidR="000B0730">
              <w:rPr>
                <w:rFonts w:ascii="Times New Roman" w:eastAsia="Times New Roman" w:hAnsi="Times New Roman" w:cs="Times New Roman"/>
                <w:sz w:val="20"/>
                <w:szCs w:val="20"/>
                <w:lang w:eastAsia="ru-RU"/>
              </w:rPr>
              <w:t xml:space="preserve"> </w:t>
            </w:r>
            <w:r w:rsidR="00B55915" w:rsidRPr="00BF4EB1">
              <w:rPr>
                <w:rFonts w:ascii="Times New Roman" w:eastAsia="Times New Roman" w:hAnsi="Times New Roman" w:cs="Times New Roman"/>
                <w:sz w:val="20"/>
                <w:szCs w:val="20"/>
                <w:lang w:eastAsia="ru-RU"/>
              </w:rPr>
              <w:t>-</w:t>
            </w:r>
            <w:r w:rsidR="000B0730">
              <w:rPr>
                <w:rFonts w:ascii="Times New Roman" w:eastAsia="Times New Roman" w:hAnsi="Times New Roman" w:cs="Times New Roman"/>
                <w:sz w:val="20"/>
                <w:szCs w:val="20"/>
                <w:lang w:eastAsia="ru-RU"/>
              </w:rPr>
              <w:t xml:space="preserve"> </w:t>
            </w:r>
            <w:r w:rsidR="00B55915" w:rsidRPr="00BF4EB1">
              <w:rPr>
                <w:rFonts w:ascii="Times New Roman" w:eastAsia="Times New Roman" w:hAnsi="Times New Roman" w:cs="Times New Roman"/>
                <w:sz w:val="20"/>
                <w:szCs w:val="20"/>
                <w:lang w:eastAsia="ru-RU"/>
              </w:rPr>
              <w:t xml:space="preserve">№152-ФЗ) </w:t>
            </w:r>
            <w:r w:rsidRPr="00BF4EB1">
              <w:rPr>
                <w:rFonts w:ascii="Times New Roman" w:eastAsia="Times New Roman" w:hAnsi="Times New Roman" w:cs="Times New Roman"/>
                <w:sz w:val="20"/>
                <w:szCs w:val="20"/>
                <w:lang w:eastAsia="ru-RU"/>
              </w:rPr>
              <w:t xml:space="preserve"> (обработка необходима для заключения договора</w:t>
            </w:r>
            <w:r w:rsidR="005C017D"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по</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инициативе</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субъекта);</w:t>
            </w:r>
            <w:r w:rsidRPr="00BF4EB1">
              <w:rPr>
                <w:rFonts w:ascii="Times New Roman" w:eastAsia="Times New Roman" w:hAnsi="Times New Roman" w:cs="Times New Roman"/>
                <w:sz w:val="20"/>
                <w:szCs w:val="20"/>
                <w:lang w:eastAsia="ru-RU"/>
              </w:rPr>
              <w:br/>
              <w:t>– </w:t>
            </w:r>
            <w:r w:rsidRPr="00BF4EB1">
              <w:rPr>
                <w:rFonts w:ascii="Times New Roman" w:eastAsia="Times New Roman" w:hAnsi="Times New Roman" w:cs="Times New Roman"/>
                <w:b/>
                <w:bCs/>
                <w:sz w:val="20"/>
                <w:szCs w:val="20"/>
                <w:lang w:eastAsia="ru-RU"/>
              </w:rPr>
              <w:t>согласие субъекта персональных данных</w:t>
            </w:r>
            <w:r w:rsidRPr="00BF4EB1">
              <w:rPr>
                <w:rFonts w:ascii="Times New Roman" w:eastAsia="Times New Roman" w:hAnsi="Times New Roman" w:cs="Times New Roman"/>
                <w:sz w:val="20"/>
                <w:szCs w:val="20"/>
                <w:lang w:eastAsia="ru-RU"/>
              </w:rPr>
              <w:t xml:space="preserve"> (ст. 9 </w:t>
            </w:r>
            <w:r w:rsidR="005C017D" w:rsidRPr="00BF4EB1">
              <w:rPr>
                <w:rFonts w:ascii="Times New Roman" w:eastAsia="Times New Roman" w:hAnsi="Times New Roman" w:cs="Times New Roman"/>
                <w:sz w:val="20"/>
                <w:szCs w:val="20"/>
                <w:lang w:eastAsia="ru-RU"/>
              </w:rPr>
              <w:t>№</w:t>
            </w:r>
            <w:r w:rsidRPr="00BF4EB1">
              <w:rPr>
                <w:rFonts w:ascii="Times New Roman" w:eastAsia="Times New Roman" w:hAnsi="Times New Roman" w:cs="Times New Roman"/>
                <w:sz w:val="20"/>
                <w:szCs w:val="20"/>
                <w:lang w:eastAsia="ru-RU"/>
              </w:rPr>
              <w:t>152-ФЗ), которое получается через формы обратной связи на сайте</w:t>
            </w:r>
            <w:r w:rsidR="00D85302">
              <w:rPr>
                <w:rFonts w:ascii="Times New Roman" w:eastAsia="Times New Roman" w:hAnsi="Times New Roman" w:cs="Times New Roman"/>
                <w:sz w:val="20"/>
                <w:szCs w:val="20"/>
                <w:lang w:eastAsia="ru-RU"/>
              </w:rPr>
              <w:t xml:space="preserve"> </w:t>
            </w:r>
            <w:r w:rsidRPr="00BF4EB1">
              <w:rPr>
                <w:rFonts w:ascii="Times New Roman" w:eastAsia="Times New Roman" w:hAnsi="Times New Roman" w:cs="Times New Roman"/>
                <w:sz w:val="20"/>
                <w:szCs w:val="20"/>
                <w:lang w:eastAsia="ru-RU"/>
              </w:rPr>
              <w:t>или электронной почте</w:t>
            </w:r>
          </w:p>
          <w:p w14:paraId="40304C35" w14:textId="27438037" w:rsidR="003F28F9" w:rsidRPr="00BF4EB1" w:rsidRDefault="003F28F9" w:rsidP="00BF4EB1">
            <w:pPr>
              <w:suppressAutoHyphens/>
              <w:spacing w:after="0" w:line="240" w:lineRule="auto"/>
              <w:ind w:right="274"/>
              <w:jc w:val="both"/>
              <w:rPr>
                <w:rFonts w:ascii="Times New Roman" w:eastAsia="Times New Roman" w:hAnsi="Times New Roman" w:cs="Times New Roman"/>
                <w:sz w:val="20"/>
                <w:szCs w:val="20"/>
                <w:lang w:eastAsia="ru-RU"/>
              </w:rPr>
            </w:pPr>
          </w:p>
        </w:tc>
      </w:tr>
      <w:tr w:rsidR="00B70513" w:rsidRPr="00BF4EB1" w14:paraId="4771F3C0" w14:textId="77777777" w:rsidTr="00BF4EB1">
        <w:tc>
          <w:tcPr>
            <w:tcW w:w="2127" w:type="dxa"/>
            <w:tcMar>
              <w:top w:w="150" w:type="dxa"/>
              <w:left w:w="0" w:type="dxa"/>
              <w:bottom w:w="150" w:type="dxa"/>
              <w:right w:w="240" w:type="dxa"/>
            </w:tcMar>
            <w:vAlign w:val="center"/>
            <w:hideMark/>
          </w:tcPr>
          <w:p w14:paraId="4AED0833"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lastRenderedPageBreak/>
              <w:t xml:space="preserve">Категории и перечень </w:t>
            </w:r>
            <w:proofErr w:type="spellStart"/>
            <w:r w:rsidRPr="00BF4EB1">
              <w:rPr>
                <w:rFonts w:ascii="Times New Roman" w:eastAsia="Times New Roman" w:hAnsi="Times New Roman" w:cs="Times New Roman"/>
                <w:b/>
                <w:bCs/>
                <w:sz w:val="20"/>
                <w:szCs w:val="20"/>
                <w:lang w:eastAsia="ru-RU"/>
              </w:rPr>
              <w:t>ПДн</w:t>
            </w:r>
            <w:proofErr w:type="spellEnd"/>
          </w:p>
        </w:tc>
        <w:tc>
          <w:tcPr>
            <w:tcW w:w="7229" w:type="dxa"/>
            <w:tcMar>
              <w:top w:w="150" w:type="dxa"/>
              <w:left w:w="240" w:type="dxa"/>
              <w:bottom w:w="150" w:type="dxa"/>
              <w:right w:w="0" w:type="dxa"/>
            </w:tcMar>
            <w:vAlign w:val="center"/>
            <w:hideMark/>
          </w:tcPr>
          <w:p w14:paraId="02606792" w14:textId="44E5EA1A"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Фамилия,</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имя,</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отчество</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(или</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имя)</w:t>
            </w:r>
            <w:r w:rsidRPr="00BF4EB1">
              <w:rPr>
                <w:rFonts w:ascii="Times New Roman" w:eastAsia="Times New Roman" w:hAnsi="Times New Roman" w:cs="Times New Roman"/>
                <w:sz w:val="20"/>
                <w:szCs w:val="20"/>
                <w:lang w:eastAsia="ru-RU"/>
              </w:rPr>
              <w:br/>
              <w:t>–</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Контактный</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телефон</w:t>
            </w:r>
            <w:r w:rsidRPr="00BF4EB1">
              <w:rPr>
                <w:rFonts w:ascii="Times New Roman" w:eastAsia="Times New Roman" w:hAnsi="Times New Roman" w:cs="Times New Roman"/>
                <w:sz w:val="20"/>
                <w:szCs w:val="20"/>
                <w:lang w:eastAsia="ru-RU"/>
              </w:rPr>
              <w:br/>
              <w:t>–</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Адрес</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электронной</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почты</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w:t>
            </w:r>
            <w:proofErr w:type="spellStart"/>
            <w:r w:rsidRPr="00BF4EB1">
              <w:rPr>
                <w:rFonts w:ascii="Times New Roman" w:eastAsia="Times New Roman" w:hAnsi="Times New Roman" w:cs="Times New Roman"/>
                <w:sz w:val="20"/>
                <w:szCs w:val="20"/>
                <w:lang w:eastAsia="ru-RU"/>
              </w:rPr>
              <w:t>e-mail</w:t>
            </w:r>
            <w:proofErr w:type="spellEnd"/>
            <w:r w:rsidRPr="00BF4EB1">
              <w:rPr>
                <w:rFonts w:ascii="Times New Roman" w:eastAsia="Times New Roman" w:hAnsi="Times New Roman" w:cs="Times New Roman"/>
                <w:sz w:val="20"/>
                <w:szCs w:val="20"/>
                <w:lang w:eastAsia="ru-RU"/>
              </w:rPr>
              <w:t>)</w:t>
            </w:r>
            <w:r w:rsidRPr="00BF4EB1">
              <w:rPr>
                <w:rFonts w:ascii="Times New Roman" w:eastAsia="Times New Roman" w:hAnsi="Times New Roman" w:cs="Times New Roman"/>
                <w:sz w:val="20"/>
                <w:szCs w:val="20"/>
                <w:lang w:eastAsia="ru-RU"/>
              </w:rPr>
              <w:br/>
              <w:t>–</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Текст</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обращения/вопроса</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(сведения,</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которые</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пользователь</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указал</w:t>
            </w:r>
            <w:r w:rsidR="007E588F" w:rsidRPr="00BF4EB1">
              <w:rPr>
                <w:rFonts w:ascii="Times New Roman" w:eastAsia="Times New Roman" w:hAnsi="Times New Roman" w:cs="Times New Roman"/>
                <w:sz w:val="20"/>
                <w:szCs w:val="20"/>
                <w:lang w:eastAsia="ru-RU"/>
              </w:rPr>
              <w:t> </w:t>
            </w:r>
            <w:r w:rsidRPr="00BF4EB1">
              <w:rPr>
                <w:rFonts w:ascii="Times New Roman" w:eastAsia="Times New Roman" w:hAnsi="Times New Roman" w:cs="Times New Roman"/>
                <w:sz w:val="20"/>
                <w:szCs w:val="20"/>
                <w:lang w:eastAsia="ru-RU"/>
              </w:rPr>
              <w:t>сам)</w:t>
            </w:r>
            <w:r w:rsidRPr="00BF4EB1">
              <w:rPr>
                <w:rFonts w:ascii="Times New Roman" w:eastAsia="Times New Roman" w:hAnsi="Times New Roman" w:cs="Times New Roman"/>
                <w:sz w:val="20"/>
                <w:szCs w:val="20"/>
                <w:lang w:eastAsia="ru-RU"/>
              </w:rPr>
              <w:br/>
              <w:t xml:space="preserve">– Технические данные: IP-адрес, тип браузера, данные файлов </w:t>
            </w:r>
            <w:proofErr w:type="spellStart"/>
            <w:r w:rsidRPr="00BF4EB1">
              <w:rPr>
                <w:rFonts w:ascii="Times New Roman" w:eastAsia="Times New Roman" w:hAnsi="Times New Roman" w:cs="Times New Roman"/>
                <w:sz w:val="20"/>
                <w:szCs w:val="20"/>
                <w:lang w:eastAsia="ru-RU"/>
              </w:rPr>
              <w:t>cookie</w:t>
            </w:r>
            <w:proofErr w:type="spellEnd"/>
            <w:r w:rsidRPr="00BF4EB1">
              <w:rPr>
                <w:rFonts w:ascii="Times New Roman" w:eastAsia="Times New Roman" w:hAnsi="Times New Roman" w:cs="Times New Roman"/>
                <w:sz w:val="20"/>
                <w:szCs w:val="20"/>
                <w:lang w:eastAsia="ru-RU"/>
              </w:rPr>
              <w:t>, поведение на сайте (для обеспечения работоспособности сайта и безопасности)</w:t>
            </w:r>
          </w:p>
        </w:tc>
      </w:tr>
      <w:tr w:rsidR="00B70513" w:rsidRPr="00BF4EB1" w14:paraId="1277A1B8" w14:textId="77777777" w:rsidTr="00BF4EB1">
        <w:tc>
          <w:tcPr>
            <w:tcW w:w="2127" w:type="dxa"/>
            <w:tcMar>
              <w:top w:w="150" w:type="dxa"/>
              <w:left w:w="0" w:type="dxa"/>
              <w:bottom w:w="150" w:type="dxa"/>
              <w:right w:w="240" w:type="dxa"/>
            </w:tcMar>
            <w:vAlign w:val="center"/>
            <w:hideMark/>
          </w:tcPr>
          <w:p w14:paraId="79A0F0EE"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Категории субъектов</w:t>
            </w:r>
          </w:p>
        </w:tc>
        <w:tc>
          <w:tcPr>
            <w:tcW w:w="7229" w:type="dxa"/>
            <w:tcMar>
              <w:top w:w="150" w:type="dxa"/>
              <w:left w:w="240" w:type="dxa"/>
              <w:bottom w:w="150" w:type="dxa"/>
              <w:right w:w="0" w:type="dxa"/>
            </w:tcMar>
            <w:vAlign w:val="center"/>
            <w:hideMark/>
          </w:tcPr>
          <w:p w14:paraId="2E47C5AF"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Физические лица (клиенты, потенциальные клиенты, посетители сайта), обратившиеся к Оператору для получения юридической помощи или информации о ней</w:t>
            </w:r>
          </w:p>
        </w:tc>
      </w:tr>
      <w:tr w:rsidR="00B70513" w:rsidRPr="00BF4EB1" w14:paraId="2F98FA5F" w14:textId="77777777" w:rsidTr="00BF4EB1">
        <w:tc>
          <w:tcPr>
            <w:tcW w:w="2127" w:type="dxa"/>
            <w:tcMar>
              <w:top w:w="150" w:type="dxa"/>
              <w:left w:w="0" w:type="dxa"/>
              <w:bottom w:w="150" w:type="dxa"/>
              <w:right w:w="240" w:type="dxa"/>
            </w:tcMar>
            <w:vAlign w:val="center"/>
            <w:hideMark/>
          </w:tcPr>
          <w:p w14:paraId="1283CCD7"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Способы обработки</w:t>
            </w:r>
          </w:p>
        </w:tc>
        <w:tc>
          <w:tcPr>
            <w:tcW w:w="7229" w:type="dxa"/>
            <w:tcMar>
              <w:top w:w="150" w:type="dxa"/>
              <w:left w:w="240" w:type="dxa"/>
              <w:bottom w:w="150" w:type="dxa"/>
              <w:right w:w="0" w:type="dxa"/>
            </w:tcMar>
            <w:vAlign w:val="center"/>
            <w:hideMark/>
          </w:tcPr>
          <w:p w14:paraId="65560209" w14:textId="323AF304"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 xml:space="preserve">Сбор (в том числе через формы обратной связи на сайте, </w:t>
            </w:r>
            <w:proofErr w:type="spellStart"/>
            <w:r w:rsidRPr="00BF4EB1">
              <w:rPr>
                <w:rFonts w:ascii="Times New Roman" w:eastAsia="Times New Roman" w:hAnsi="Times New Roman" w:cs="Times New Roman"/>
                <w:sz w:val="20"/>
                <w:szCs w:val="20"/>
                <w:lang w:eastAsia="ru-RU"/>
              </w:rPr>
              <w:t>email</w:t>
            </w:r>
            <w:proofErr w:type="spellEnd"/>
            <w:r w:rsidRPr="00BF4EB1">
              <w:rPr>
                <w:rFonts w:ascii="Times New Roman" w:eastAsia="Times New Roman" w:hAnsi="Times New Roman" w:cs="Times New Roman"/>
                <w:sz w:val="20"/>
                <w:szCs w:val="20"/>
                <w:lang w:eastAsia="ru-RU"/>
              </w:rPr>
              <w:t>), запись, систематизация, накопление, хранение, уточнение, извлечение, использование, передача (в случаях, предусмотренных договором или законом), обезличивание, блокирование, удаление, уничтожение. Обработка осуществляется как автоматизированным, так и неавтоматизированным способом, с передачей по сети Интернет</w:t>
            </w:r>
          </w:p>
        </w:tc>
      </w:tr>
      <w:tr w:rsidR="00B70513" w:rsidRPr="00BF4EB1" w14:paraId="433F3109" w14:textId="77777777" w:rsidTr="00BF4EB1">
        <w:tc>
          <w:tcPr>
            <w:tcW w:w="2127" w:type="dxa"/>
            <w:tcMar>
              <w:top w:w="150" w:type="dxa"/>
              <w:left w:w="0" w:type="dxa"/>
              <w:bottom w:w="150" w:type="dxa"/>
              <w:right w:w="240" w:type="dxa"/>
            </w:tcMar>
            <w:vAlign w:val="center"/>
            <w:hideMark/>
          </w:tcPr>
          <w:p w14:paraId="1AC9E5F5"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Сроки обработки и хранения</w:t>
            </w:r>
          </w:p>
        </w:tc>
        <w:tc>
          <w:tcPr>
            <w:tcW w:w="7229" w:type="dxa"/>
            <w:tcMar>
              <w:top w:w="150" w:type="dxa"/>
              <w:left w:w="240" w:type="dxa"/>
              <w:bottom w:w="150" w:type="dxa"/>
              <w:right w:w="0" w:type="dxa"/>
            </w:tcMar>
            <w:vAlign w:val="center"/>
            <w:hideMark/>
          </w:tcPr>
          <w:p w14:paraId="4E879A81" w14:textId="1032027E"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В течение срока действия договора, а после его окончания – в течение </w:t>
            </w:r>
            <w:r w:rsidRPr="00BF4EB1">
              <w:rPr>
                <w:rFonts w:ascii="Times New Roman" w:eastAsia="Times New Roman" w:hAnsi="Times New Roman" w:cs="Times New Roman"/>
                <w:b/>
                <w:bCs/>
                <w:sz w:val="20"/>
                <w:szCs w:val="20"/>
                <w:lang w:eastAsia="ru-RU"/>
              </w:rPr>
              <w:t>5 лет</w:t>
            </w:r>
            <w:r w:rsidRPr="00BF4EB1">
              <w:rPr>
                <w:rFonts w:ascii="Times New Roman" w:eastAsia="Times New Roman" w:hAnsi="Times New Roman" w:cs="Times New Roman"/>
                <w:sz w:val="20"/>
                <w:szCs w:val="20"/>
                <w:lang w:eastAsia="ru-RU"/>
              </w:rPr>
              <w:t> для целей налогового и бухгалтерского учёта, а также для разрешения возможных претензий</w:t>
            </w:r>
            <w:r w:rsidR="005C017D" w:rsidRPr="00BF4EB1">
              <w:rPr>
                <w:rFonts w:ascii="Times New Roman" w:eastAsia="Times New Roman" w:hAnsi="Times New Roman" w:cs="Times New Roman"/>
                <w:sz w:val="20"/>
                <w:szCs w:val="20"/>
                <w:lang w:eastAsia="ru-RU"/>
              </w:rPr>
              <w:t xml:space="preserve"> </w:t>
            </w:r>
            <w:r w:rsidRPr="00BF4EB1">
              <w:rPr>
                <w:rFonts w:ascii="Times New Roman" w:eastAsia="Times New Roman" w:hAnsi="Times New Roman" w:cs="Times New Roman"/>
                <w:sz w:val="20"/>
                <w:szCs w:val="20"/>
                <w:lang w:eastAsia="ru-RU"/>
              </w:rPr>
              <w:t>(ст. 2</w:t>
            </w:r>
            <w:r w:rsidR="00C54BDC">
              <w:rPr>
                <w:rFonts w:ascii="Times New Roman" w:eastAsia="Times New Roman" w:hAnsi="Times New Roman" w:cs="Times New Roman"/>
                <w:sz w:val="20"/>
                <w:szCs w:val="20"/>
                <w:lang w:eastAsia="ru-RU"/>
              </w:rPr>
              <w:t>3</w:t>
            </w:r>
            <w:r w:rsidRPr="00BF4EB1">
              <w:rPr>
                <w:rFonts w:ascii="Times New Roman" w:eastAsia="Times New Roman" w:hAnsi="Times New Roman" w:cs="Times New Roman"/>
                <w:sz w:val="20"/>
                <w:szCs w:val="20"/>
                <w:lang w:eastAsia="ru-RU"/>
              </w:rPr>
              <w:t xml:space="preserve"> НК РФ, ст. 196 ГК РФ). Если договор не заключён – данные хранятся </w:t>
            </w:r>
            <w:r w:rsidRPr="00BF4EB1">
              <w:rPr>
                <w:rFonts w:ascii="Times New Roman" w:eastAsia="Times New Roman" w:hAnsi="Times New Roman" w:cs="Times New Roman"/>
                <w:b/>
                <w:bCs/>
                <w:sz w:val="20"/>
                <w:szCs w:val="20"/>
                <w:lang w:eastAsia="ru-RU"/>
              </w:rPr>
              <w:t>1 год</w:t>
            </w:r>
            <w:r w:rsidRPr="00BF4EB1">
              <w:rPr>
                <w:rFonts w:ascii="Times New Roman" w:eastAsia="Times New Roman" w:hAnsi="Times New Roman" w:cs="Times New Roman"/>
                <w:sz w:val="20"/>
                <w:szCs w:val="20"/>
                <w:lang w:eastAsia="ru-RU"/>
              </w:rPr>
              <w:t> с момента последнего обращения, после чего подлежат уничтожению</w:t>
            </w:r>
          </w:p>
        </w:tc>
      </w:tr>
      <w:tr w:rsidR="00B70513" w:rsidRPr="00BF4EB1" w14:paraId="2B4DCB52" w14:textId="77777777" w:rsidTr="00BF4EB1">
        <w:tc>
          <w:tcPr>
            <w:tcW w:w="2127" w:type="dxa"/>
            <w:tcMar>
              <w:top w:w="150" w:type="dxa"/>
              <w:left w:w="0" w:type="dxa"/>
              <w:bottom w:w="150" w:type="dxa"/>
              <w:right w:w="240" w:type="dxa"/>
            </w:tcMar>
            <w:vAlign w:val="center"/>
            <w:hideMark/>
          </w:tcPr>
          <w:p w14:paraId="6A490EDE"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Порядок уничтожения</w:t>
            </w:r>
          </w:p>
        </w:tc>
        <w:tc>
          <w:tcPr>
            <w:tcW w:w="7229" w:type="dxa"/>
            <w:tcMar>
              <w:top w:w="150" w:type="dxa"/>
              <w:left w:w="240" w:type="dxa"/>
              <w:bottom w:w="150" w:type="dxa"/>
              <w:right w:w="0" w:type="dxa"/>
            </w:tcMar>
            <w:vAlign w:val="center"/>
            <w:hideMark/>
          </w:tcPr>
          <w:p w14:paraId="0FCC4A5F"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sidRPr="00BF4EB1">
              <w:rPr>
                <w:rFonts w:ascii="Times New Roman" w:eastAsia="Times New Roman" w:hAnsi="Times New Roman" w:cs="Times New Roman"/>
                <w:sz w:val="20"/>
                <w:szCs w:val="20"/>
                <w:lang w:eastAsia="ru-RU"/>
              </w:rPr>
              <w:t>По истечении срока хранения персональные данные уничтожаются путём стирания электронных записей (с использованием методов, исключающих восстановление) и/или физического уничтожения бумажных носителей с использованием шредера. Уничтожение осуществляется в срок </w:t>
            </w:r>
            <w:r w:rsidRPr="00BF4EB1">
              <w:rPr>
                <w:rFonts w:ascii="Times New Roman" w:eastAsia="Times New Roman" w:hAnsi="Times New Roman" w:cs="Times New Roman"/>
                <w:b/>
                <w:bCs/>
                <w:sz w:val="20"/>
                <w:szCs w:val="20"/>
                <w:lang w:eastAsia="ru-RU"/>
              </w:rPr>
              <w:t>не более 30 дней</w:t>
            </w:r>
            <w:r w:rsidRPr="00BF4EB1">
              <w:rPr>
                <w:rFonts w:ascii="Times New Roman" w:eastAsia="Times New Roman" w:hAnsi="Times New Roman" w:cs="Times New Roman"/>
                <w:sz w:val="20"/>
                <w:szCs w:val="20"/>
                <w:lang w:eastAsia="ru-RU"/>
              </w:rPr>
              <w:t> с момента наступления основания для уничтожения</w:t>
            </w:r>
          </w:p>
        </w:tc>
      </w:tr>
    </w:tbl>
    <w:p w14:paraId="48166785" w14:textId="77777777" w:rsidR="002F293E" w:rsidRDefault="002F293E">
      <w:pPr>
        <w:jc w:val="both"/>
        <w:rPr>
          <w:rFonts w:ascii="Times New Roman" w:hAnsi="Times New Roman"/>
          <w:b/>
          <w:sz w:val="20"/>
        </w:rPr>
      </w:pPr>
    </w:p>
    <w:p w14:paraId="7155CE72" w14:textId="5DFF1FDC" w:rsidR="0015397F" w:rsidRDefault="002F293E">
      <w:pPr>
        <w:jc w:val="both"/>
      </w:pPr>
      <w:r>
        <w:rPr>
          <w:rFonts w:ascii="Times New Roman" w:hAnsi="Times New Roman"/>
          <w:b/>
          <w:sz w:val="20"/>
        </w:rPr>
        <w:t>П</w:t>
      </w:r>
      <w:r w:rsidR="00E378D1">
        <w:rPr>
          <w:rFonts w:ascii="Times New Roman" w:hAnsi="Times New Roman"/>
          <w:b/>
          <w:sz w:val="20"/>
        </w:rPr>
        <w:t>родвижение товаров, работ, услуг Оператора на рынке с использованием сервиса «Яндекс.Метрика»: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7229"/>
      </w:tblGrid>
      <w:tr w:rsidR="00B70513" w:rsidRPr="00BF4EB1" w14:paraId="621BA6CA" w14:textId="77777777" w:rsidTr="00BF4EB1">
        <w:tc>
          <w:tcPr>
            <w:tcW w:w="2127" w:type="dxa"/>
            <w:tcMar>
              <w:top w:w="150" w:type="dxa"/>
              <w:left w:w="0" w:type="dxa"/>
              <w:bottom w:w="150" w:type="dxa"/>
              <w:right w:w="240" w:type="dxa"/>
            </w:tcMar>
            <w:vAlign w:val="center"/>
            <w:hideMark/>
          </w:tcPr>
          <w:p w14:paraId="03DDDD3C"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b/>
                <w:bCs/>
                <w:sz w:val="20"/>
                <w:szCs w:val="20"/>
                <w:lang w:eastAsia="ru-RU"/>
              </w:rPr>
            </w:pPr>
            <w:r w:rsidRPr="00BF4EB1">
              <w:rPr>
                <w:rFonts w:ascii="Times New Roman" w:eastAsia="Times New Roman" w:hAnsi="Times New Roman" w:cs="Times New Roman"/>
                <w:b/>
                <w:bCs/>
                <w:sz w:val="20"/>
                <w:szCs w:val="20"/>
                <w:lang w:eastAsia="ru-RU"/>
              </w:rPr>
              <w:t>Элемент обработки</w:t>
            </w:r>
          </w:p>
        </w:tc>
        <w:tc>
          <w:tcPr>
            <w:tcW w:w="7229" w:type="dxa"/>
            <w:tcMar>
              <w:top w:w="150" w:type="dxa"/>
              <w:left w:w="240" w:type="dxa"/>
              <w:bottom w:w="150" w:type="dxa"/>
              <w:right w:w="240" w:type="dxa"/>
            </w:tcMar>
            <w:vAlign w:val="center"/>
            <w:hideMark/>
          </w:tcPr>
          <w:p w14:paraId="717CF6F9" w14:textId="77777777" w:rsidR="00B70513" w:rsidRPr="00BF4EB1" w:rsidRDefault="00B70513" w:rsidP="00BF4EB1">
            <w:pPr>
              <w:suppressAutoHyphens/>
              <w:spacing w:after="0" w:line="240" w:lineRule="auto"/>
              <w:jc w:val="center"/>
              <w:rPr>
                <w:rFonts w:ascii="Times New Roman" w:eastAsia="Times New Roman" w:hAnsi="Times New Roman" w:cs="Times New Roman"/>
                <w:b/>
                <w:bCs/>
                <w:sz w:val="20"/>
                <w:szCs w:val="20"/>
                <w:lang w:eastAsia="ru-RU"/>
              </w:rPr>
            </w:pPr>
            <w:r w:rsidRPr="00BF4EB1">
              <w:rPr>
                <w:rFonts w:ascii="Times New Roman" w:eastAsia="Times New Roman" w:hAnsi="Times New Roman" w:cs="Times New Roman"/>
                <w:b/>
                <w:bCs/>
                <w:sz w:val="20"/>
                <w:szCs w:val="20"/>
                <w:lang w:eastAsia="ru-RU"/>
              </w:rPr>
              <w:t>Описание</w:t>
            </w:r>
          </w:p>
        </w:tc>
      </w:tr>
      <w:tr w:rsidR="00B70513" w:rsidRPr="00BF4EB1" w14:paraId="44B69B64" w14:textId="77777777" w:rsidTr="00BF4EB1">
        <w:tc>
          <w:tcPr>
            <w:tcW w:w="2127" w:type="dxa"/>
            <w:tcMar>
              <w:top w:w="150" w:type="dxa"/>
              <w:left w:w="0" w:type="dxa"/>
              <w:bottom w:w="150" w:type="dxa"/>
              <w:right w:w="240" w:type="dxa"/>
            </w:tcMar>
            <w:vAlign w:val="center"/>
            <w:hideMark/>
          </w:tcPr>
          <w:p w14:paraId="59DA88CB"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Цель обработки</w:t>
            </w:r>
          </w:p>
        </w:tc>
        <w:tc>
          <w:tcPr>
            <w:tcW w:w="7229" w:type="dxa"/>
            <w:tcMar>
              <w:top w:w="150" w:type="dxa"/>
              <w:left w:w="240" w:type="dxa"/>
              <w:bottom w:w="150" w:type="dxa"/>
              <w:right w:w="0" w:type="dxa"/>
            </w:tcMar>
            <w:vAlign w:val="center"/>
            <w:hideMark/>
          </w:tcPr>
          <w:p w14:paraId="2FBEC5CA"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Продвижение товаров, работ, услуг Оператора на рынке, в том числе путём анализа посещаемости, поведения и предпочтений пользователей Сайта с использованием сервиса «Яндекс.Метрика», в целях повышения эффективности рекламной и маркетинговой деятельности Оператора и улучшения качества обслуживания пользователей Сайта</w:t>
            </w:r>
          </w:p>
        </w:tc>
      </w:tr>
      <w:tr w:rsidR="00B70513" w:rsidRPr="00BF4EB1" w14:paraId="03573BA8" w14:textId="77777777" w:rsidTr="00BF4EB1">
        <w:tc>
          <w:tcPr>
            <w:tcW w:w="2127" w:type="dxa"/>
            <w:tcMar>
              <w:top w:w="150" w:type="dxa"/>
              <w:left w:w="0" w:type="dxa"/>
              <w:bottom w:w="150" w:type="dxa"/>
              <w:right w:w="240" w:type="dxa"/>
            </w:tcMar>
            <w:vAlign w:val="center"/>
            <w:hideMark/>
          </w:tcPr>
          <w:p w14:paraId="2C743055"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Правовое основание</w:t>
            </w:r>
          </w:p>
        </w:tc>
        <w:tc>
          <w:tcPr>
            <w:tcW w:w="7229" w:type="dxa"/>
            <w:tcMar>
              <w:top w:w="150" w:type="dxa"/>
              <w:left w:w="240" w:type="dxa"/>
              <w:bottom w:w="150" w:type="dxa"/>
              <w:right w:w="0" w:type="dxa"/>
            </w:tcMar>
            <w:vAlign w:val="center"/>
            <w:hideMark/>
          </w:tcPr>
          <w:p w14:paraId="006F0107" w14:textId="77777777" w:rsidR="00B70513"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 п. 5 ч. 1 ст. 6 №152-ФЗ (обработка необходима для исполнения договора, стороной которого является субъект персональных данных); ст. 428, 437, 438 ГК РФ (договор присоединения, заключаемый путём акцепта публичной оферты); ст. 18 Федерального закона от 13.03.2006 № 38-ФЗ «О рекламе».</w:t>
            </w:r>
          </w:p>
          <w:p w14:paraId="3D871C58" w14:textId="77777777" w:rsidR="0015397F" w:rsidRDefault="00E378D1">
            <w:pPr>
              <w:spacing w:after="0"/>
            </w:pPr>
            <w:r>
              <w:rPr>
                <w:rFonts w:ascii="Times New Roman" w:hAnsi="Times New Roman"/>
                <w:sz w:val="20"/>
              </w:rPr>
              <w:t>Договор (Пользовательское соглашение) заключается путём акцепта его условий Пользователем — нажатием кнопки «Принимаю» во всплывающем окне, показываемом при первом посещении Сайта. Счётчик «Яндекс.Метрика» не активируется до заключения указанного договора. Пользователь, не акцептовавший условия Пользовательского соглашения в части использования аналитических/рекламных cookie, сохраняет доступ к содержимому Сайта; в этом случае договор в соответствующей части не считается заключённым, и обработка данных с помощью «Яндекс.Метрика» не осуществляется.</w:t>
            </w:r>
          </w:p>
        </w:tc>
      </w:tr>
      <w:tr w:rsidR="00B70513" w:rsidRPr="00BF4EB1" w14:paraId="62EFB3AC" w14:textId="77777777" w:rsidTr="00BF4EB1">
        <w:tc>
          <w:tcPr>
            <w:tcW w:w="2127" w:type="dxa"/>
            <w:tcMar>
              <w:top w:w="150" w:type="dxa"/>
              <w:left w:w="0" w:type="dxa"/>
              <w:bottom w:w="150" w:type="dxa"/>
              <w:right w:w="240" w:type="dxa"/>
            </w:tcMar>
            <w:vAlign w:val="center"/>
            <w:hideMark/>
          </w:tcPr>
          <w:p w14:paraId="4498593F"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 xml:space="preserve">Категории и перечень </w:t>
            </w:r>
            <w:proofErr w:type="spellStart"/>
            <w:r w:rsidRPr="00BF4EB1">
              <w:rPr>
                <w:rFonts w:ascii="Times New Roman" w:eastAsia="Times New Roman" w:hAnsi="Times New Roman" w:cs="Times New Roman"/>
                <w:b/>
                <w:bCs/>
                <w:sz w:val="20"/>
                <w:szCs w:val="20"/>
                <w:lang w:eastAsia="ru-RU"/>
              </w:rPr>
              <w:t>ПДн</w:t>
            </w:r>
            <w:proofErr w:type="spellEnd"/>
          </w:p>
        </w:tc>
        <w:tc>
          <w:tcPr>
            <w:tcW w:w="7229" w:type="dxa"/>
            <w:tcMar>
              <w:top w:w="150" w:type="dxa"/>
              <w:left w:w="240" w:type="dxa"/>
              <w:bottom w:w="150" w:type="dxa"/>
              <w:right w:w="0" w:type="dxa"/>
            </w:tcMar>
            <w:vAlign w:val="center"/>
            <w:hideMark/>
          </w:tcPr>
          <w:p w14:paraId="23A4AF17"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 Идентификатор cookie / клиентский идентификатор счётчика</w:t>
            </w:r>
          </w:p>
          <w:p w14:paraId="7FDDB9BA" w14:textId="77777777" w:rsidR="0015397F" w:rsidRDefault="00E378D1">
            <w:pPr>
              <w:spacing w:after="0"/>
            </w:pPr>
            <w:r>
              <w:rPr>
                <w:rFonts w:ascii="Times New Roman" w:hAnsi="Times New Roman"/>
                <w:sz w:val="20"/>
              </w:rPr>
              <w:t>– IP-адрес</w:t>
            </w:r>
          </w:p>
          <w:p w14:paraId="782B137F" w14:textId="77777777" w:rsidR="0015397F" w:rsidRDefault="00E378D1">
            <w:pPr>
              <w:spacing w:after="0"/>
            </w:pPr>
            <w:r>
              <w:rPr>
                <w:rFonts w:ascii="Times New Roman" w:hAnsi="Times New Roman"/>
                <w:sz w:val="20"/>
              </w:rPr>
              <w:t>– Сведения об используемом устройстве, браузере, разрешении экрана</w:t>
            </w:r>
          </w:p>
          <w:p w14:paraId="2797E3F4" w14:textId="77777777" w:rsidR="0015397F" w:rsidRDefault="00E378D1">
            <w:pPr>
              <w:spacing w:after="0"/>
            </w:pPr>
            <w:r>
              <w:rPr>
                <w:rFonts w:ascii="Times New Roman" w:hAnsi="Times New Roman"/>
                <w:sz w:val="20"/>
              </w:rPr>
              <w:lastRenderedPageBreak/>
              <w:t>– Сведения о посещённых страницах, времени и длительности визита, источнике перехода на Сайт</w:t>
            </w:r>
          </w:p>
          <w:p w14:paraId="0910C203" w14:textId="77777777" w:rsidR="0015397F" w:rsidRDefault="00E378D1">
            <w:pPr>
              <w:spacing w:after="0"/>
            </w:pPr>
            <w:r>
              <w:rPr>
                <w:rFonts w:ascii="Times New Roman" w:hAnsi="Times New Roman"/>
                <w:sz w:val="20"/>
              </w:rPr>
              <w:t>– Иные технические сведения о взаимодействии с Сайтом, фиксируемые счётчиком Яндекс.Метрика</w:t>
            </w:r>
          </w:p>
        </w:tc>
      </w:tr>
      <w:tr w:rsidR="00B70513" w:rsidRPr="00BF4EB1" w14:paraId="66D38A23" w14:textId="77777777" w:rsidTr="00BF4EB1">
        <w:tc>
          <w:tcPr>
            <w:tcW w:w="2127" w:type="dxa"/>
            <w:tcMar>
              <w:top w:w="150" w:type="dxa"/>
              <w:left w:w="0" w:type="dxa"/>
              <w:bottom w:w="150" w:type="dxa"/>
              <w:right w:w="240" w:type="dxa"/>
            </w:tcMar>
            <w:vAlign w:val="center"/>
            <w:hideMark/>
          </w:tcPr>
          <w:p w14:paraId="20CCAB5F"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lastRenderedPageBreak/>
              <w:t>Категории субъектов</w:t>
            </w:r>
          </w:p>
        </w:tc>
        <w:tc>
          <w:tcPr>
            <w:tcW w:w="7229" w:type="dxa"/>
            <w:tcMar>
              <w:top w:w="150" w:type="dxa"/>
              <w:left w:w="240" w:type="dxa"/>
              <w:bottom w:w="150" w:type="dxa"/>
              <w:right w:w="0" w:type="dxa"/>
            </w:tcMar>
            <w:vAlign w:val="center"/>
            <w:hideMark/>
          </w:tcPr>
          <w:p w14:paraId="66D725D7"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Посетители Сайта, принявшие условия Пользовательского соглашения</w:t>
            </w:r>
          </w:p>
        </w:tc>
      </w:tr>
      <w:tr w:rsidR="00B70513" w:rsidRPr="00BF4EB1" w14:paraId="18AFEDCC" w14:textId="77777777" w:rsidTr="00BF4EB1">
        <w:tc>
          <w:tcPr>
            <w:tcW w:w="2127" w:type="dxa"/>
            <w:tcMar>
              <w:top w:w="150" w:type="dxa"/>
              <w:left w:w="0" w:type="dxa"/>
              <w:bottom w:w="150" w:type="dxa"/>
              <w:right w:w="240" w:type="dxa"/>
            </w:tcMar>
            <w:vAlign w:val="center"/>
            <w:hideMark/>
          </w:tcPr>
          <w:p w14:paraId="5C67432B"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Способы обработки</w:t>
            </w:r>
          </w:p>
        </w:tc>
        <w:tc>
          <w:tcPr>
            <w:tcW w:w="7229" w:type="dxa"/>
            <w:tcMar>
              <w:top w:w="150" w:type="dxa"/>
              <w:left w:w="240" w:type="dxa"/>
              <w:bottom w:w="150" w:type="dxa"/>
              <w:right w:w="0" w:type="dxa"/>
            </w:tcMar>
            <w:vAlign w:val="center"/>
            <w:hideMark/>
          </w:tcPr>
          <w:p w14:paraId="0088BC64"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Автоматизированный сбор с использованием файлов cookie и скрипта счётчика «Яндекс.Метрика», активируемого после принятия пользователем Пользовательского соглашения; передача обезличенных и технических данных оператору сервиса «Яндекс.Метрика» (ООО «ЯНДЕКС») как лицу, осуществляющему обработку по поручению Оператора (п. 6.4 настоящей Политики)</w:t>
            </w:r>
          </w:p>
        </w:tc>
      </w:tr>
      <w:tr w:rsidR="00B70513" w:rsidRPr="00BF4EB1" w14:paraId="1A1ABCDB" w14:textId="77777777" w:rsidTr="00BF4EB1">
        <w:tc>
          <w:tcPr>
            <w:tcW w:w="2127" w:type="dxa"/>
            <w:tcMar>
              <w:top w:w="150" w:type="dxa"/>
              <w:left w:w="0" w:type="dxa"/>
              <w:bottom w:w="150" w:type="dxa"/>
              <w:right w:w="240" w:type="dxa"/>
            </w:tcMar>
            <w:vAlign w:val="center"/>
            <w:hideMark/>
          </w:tcPr>
          <w:p w14:paraId="304257B2"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Сроки обработки и хранения</w:t>
            </w:r>
          </w:p>
        </w:tc>
        <w:tc>
          <w:tcPr>
            <w:tcW w:w="7229" w:type="dxa"/>
            <w:tcMar>
              <w:top w:w="150" w:type="dxa"/>
              <w:left w:w="240" w:type="dxa"/>
              <w:bottom w:w="150" w:type="dxa"/>
              <w:right w:w="0" w:type="dxa"/>
            </w:tcMar>
            <w:vAlign w:val="center"/>
            <w:hideMark/>
          </w:tcPr>
          <w:p w14:paraId="7C2B098F"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В течение срока действия заключённого с Пользователем Пользовательского соглашения (то есть периода использования Сайта после акцепта его условий), но не более сроков хранения данных, установленных правилами сервиса «Яндекс.Метрика». Обработка также прекращается при блокировке Пользователем соответствующих cookie средствами браузера или официальным инструментом отключения «Яндекс.Метрики».</w:t>
            </w:r>
          </w:p>
        </w:tc>
      </w:tr>
      <w:tr w:rsidR="00B70513" w:rsidRPr="00BF4EB1" w14:paraId="42526475" w14:textId="77777777" w:rsidTr="00BF4EB1">
        <w:tc>
          <w:tcPr>
            <w:tcW w:w="2127" w:type="dxa"/>
            <w:tcMar>
              <w:top w:w="150" w:type="dxa"/>
              <w:left w:w="0" w:type="dxa"/>
              <w:bottom w:w="150" w:type="dxa"/>
              <w:right w:w="240" w:type="dxa"/>
            </w:tcMar>
            <w:vAlign w:val="center"/>
            <w:hideMark/>
          </w:tcPr>
          <w:p w14:paraId="0ECBF035" w14:textId="77777777" w:rsidR="00B70513" w:rsidRPr="00BF4EB1" w:rsidRDefault="00B70513" w:rsidP="00BF4EB1">
            <w:pPr>
              <w:suppressAutoHyphens/>
              <w:spacing w:after="0" w:line="240" w:lineRule="auto"/>
              <w:ind w:right="-237"/>
              <w:jc w:val="center"/>
              <w:rPr>
                <w:rFonts w:ascii="Times New Roman" w:eastAsia="Times New Roman" w:hAnsi="Times New Roman" w:cs="Times New Roman"/>
                <w:sz w:val="20"/>
                <w:szCs w:val="20"/>
                <w:lang w:eastAsia="ru-RU"/>
              </w:rPr>
            </w:pPr>
            <w:r w:rsidRPr="00BF4EB1">
              <w:rPr>
                <w:rFonts w:ascii="Times New Roman" w:eastAsia="Times New Roman" w:hAnsi="Times New Roman" w:cs="Times New Roman"/>
                <w:b/>
                <w:bCs/>
                <w:sz w:val="20"/>
                <w:szCs w:val="20"/>
                <w:lang w:eastAsia="ru-RU"/>
              </w:rPr>
              <w:t>Порядок уничтожения</w:t>
            </w:r>
          </w:p>
        </w:tc>
        <w:tc>
          <w:tcPr>
            <w:tcW w:w="7229" w:type="dxa"/>
            <w:tcMar>
              <w:top w:w="150" w:type="dxa"/>
              <w:left w:w="240" w:type="dxa"/>
              <w:bottom w:w="150" w:type="dxa"/>
              <w:right w:w="0" w:type="dxa"/>
            </w:tcMar>
            <w:vAlign w:val="center"/>
            <w:hideMark/>
          </w:tcPr>
          <w:p w14:paraId="40CAE224" w14:textId="77777777" w:rsidR="00B70513" w:rsidRPr="00BF4EB1" w:rsidRDefault="00B70513" w:rsidP="00BF4EB1">
            <w:pPr>
              <w:suppressAutoHyphens/>
              <w:spacing w:after="0" w:line="240" w:lineRule="auto"/>
              <w:ind w:right="274"/>
              <w:jc w:val="both"/>
              <w:rPr>
                <w:rFonts w:ascii="Times New Roman" w:eastAsia="Times New Roman" w:hAnsi="Times New Roman" w:cs="Times New Roman"/>
                <w:sz w:val="20"/>
                <w:szCs w:val="20"/>
                <w:lang w:eastAsia="ru-RU"/>
              </w:rPr>
            </w:pPr>
            <w:r>
              <w:rPr>
                <w:rFonts w:ascii="Times New Roman" w:hAnsi="Times New Roman"/>
                <w:sz w:val="20"/>
              </w:rPr>
              <w:t>Персональные данные, обрабатываемые в указанных целях, уничтожаются (обезличиваются/удаляются из систем аналитики) при прекращении использования Пользователем Сайта, при блокировке соответствующих cookie либо по истечении срока их хранения в соответствии с правилами сервиса «Яндекс.Метрика».</w:t>
            </w:r>
          </w:p>
        </w:tc>
      </w:tr>
    </w:tbl>
    <w:p w14:paraId="627DD417" w14:textId="70242B62" w:rsidR="00B70513" w:rsidRPr="00BF4EB1" w:rsidRDefault="00B70513" w:rsidP="002F66DA">
      <w:pPr>
        <w:suppressAutoHyphens/>
        <w:spacing w:after="0" w:line="240" w:lineRule="auto"/>
        <w:jc w:val="both"/>
        <w:rPr>
          <w:rFonts w:ascii="Times New Roman" w:eastAsia="Times New Roman" w:hAnsi="Times New Roman" w:cs="Times New Roman"/>
          <w:sz w:val="20"/>
          <w:szCs w:val="20"/>
          <w:lang w:eastAsia="ru-RU"/>
        </w:rPr>
      </w:pPr>
    </w:p>
    <w:p w14:paraId="103E6541"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4. Права субъекта персональных данных</w:t>
      </w:r>
    </w:p>
    <w:p w14:paraId="44BF1B7F" w14:textId="4B2E2140"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Субъект персональных данных имеет </w:t>
      </w:r>
      <w:r w:rsidR="005C017D" w:rsidRPr="00BF4EB1">
        <w:rPr>
          <w:rFonts w:ascii="Times New Roman" w:eastAsia="Times New Roman" w:hAnsi="Times New Roman" w:cs="Times New Roman"/>
          <w:color w:val="0F1115"/>
          <w:sz w:val="20"/>
          <w:szCs w:val="20"/>
          <w:lang w:eastAsia="ru-RU"/>
        </w:rPr>
        <w:t xml:space="preserve">следующие </w:t>
      </w:r>
      <w:r w:rsidRPr="00BF4EB1">
        <w:rPr>
          <w:rFonts w:ascii="Times New Roman" w:eastAsia="Times New Roman" w:hAnsi="Times New Roman" w:cs="Times New Roman"/>
          <w:color w:val="0F1115"/>
          <w:sz w:val="20"/>
          <w:szCs w:val="20"/>
          <w:lang w:eastAsia="ru-RU"/>
        </w:rPr>
        <w:t>прав</w:t>
      </w:r>
      <w:r w:rsidR="005C017D" w:rsidRPr="00BF4EB1">
        <w:rPr>
          <w:rFonts w:ascii="Times New Roman" w:eastAsia="Times New Roman" w:hAnsi="Times New Roman" w:cs="Times New Roman"/>
          <w:color w:val="0F1115"/>
          <w:sz w:val="20"/>
          <w:szCs w:val="20"/>
          <w:lang w:eastAsia="ru-RU"/>
        </w:rPr>
        <w:t>а:</w:t>
      </w:r>
    </w:p>
    <w:p w14:paraId="728EA968"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4.1. Право на доступ к информации:</w:t>
      </w:r>
    </w:p>
    <w:p w14:paraId="6605E58D" w14:textId="77777777" w:rsidR="00B70513" w:rsidRPr="00BF4EB1" w:rsidRDefault="00B70513" w:rsidP="002F66DA">
      <w:pPr>
        <w:numPr>
          <w:ilvl w:val="0"/>
          <w:numId w:val="5"/>
        </w:numPr>
        <w:shd w:val="clear" w:color="auto" w:fill="FFFFFF"/>
        <w:tabs>
          <w:tab w:val="clear" w:pos="720"/>
          <w:tab w:val="num" w:pos="142"/>
        </w:tabs>
        <w:suppressAutoHyphens/>
        <w:spacing w:after="0" w:line="240" w:lineRule="auto"/>
        <w:ind w:left="0" w:firstLine="0"/>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получение сведений об обработке его персональных данных Оператором, включая подтверждение факта обработки, цели, категории обрабатываемых данных, сроки обработки и хранения;</w:t>
      </w:r>
    </w:p>
    <w:p w14:paraId="0B444C49" w14:textId="77777777" w:rsidR="00B70513" w:rsidRPr="00BF4EB1" w:rsidRDefault="00B70513" w:rsidP="002F66DA">
      <w:pPr>
        <w:numPr>
          <w:ilvl w:val="0"/>
          <w:numId w:val="5"/>
        </w:numPr>
        <w:shd w:val="clear" w:color="auto" w:fill="FFFFFF"/>
        <w:tabs>
          <w:tab w:val="clear" w:pos="720"/>
          <w:tab w:val="num" w:pos="142"/>
        </w:tabs>
        <w:suppressAutoHyphens/>
        <w:spacing w:after="0" w:line="240" w:lineRule="auto"/>
        <w:ind w:left="0" w:firstLine="0"/>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получение перечня обрабатываемых его персональных данных и информации об источниках их получения;</w:t>
      </w:r>
    </w:p>
    <w:p w14:paraId="562F3BE0" w14:textId="77777777" w:rsidR="00B70513" w:rsidRPr="00BF4EB1" w:rsidRDefault="00B70513" w:rsidP="002F66DA">
      <w:pPr>
        <w:numPr>
          <w:ilvl w:val="0"/>
          <w:numId w:val="5"/>
        </w:numPr>
        <w:shd w:val="clear" w:color="auto" w:fill="FFFFFF"/>
        <w:tabs>
          <w:tab w:val="clear" w:pos="720"/>
          <w:tab w:val="num" w:pos="142"/>
        </w:tabs>
        <w:suppressAutoHyphens/>
        <w:spacing w:after="0" w:line="240" w:lineRule="auto"/>
        <w:ind w:left="0" w:firstLine="0"/>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получение информации о сроках обработки персональных данных, в том числе о сроках их хранения.</w:t>
      </w:r>
    </w:p>
    <w:p w14:paraId="6D18D26B"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4.2. Право на уточнение и исправление:</w:t>
      </w:r>
    </w:p>
    <w:p w14:paraId="6C4D4F1A" w14:textId="77777777" w:rsidR="00B70513" w:rsidRPr="00BF4EB1" w:rsidRDefault="00B70513" w:rsidP="002F66DA">
      <w:pPr>
        <w:numPr>
          <w:ilvl w:val="0"/>
          <w:numId w:val="6"/>
        </w:numPr>
        <w:shd w:val="clear" w:color="auto" w:fill="FFFFFF"/>
        <w:tabs>
          <w:tab w:val="clear" w:pos="720"/>
          <w:tab w:val="num" w:pos="142"/>
        </w:tabs>
        <w:suppressAutoHyphens/>
        <w:spacing w:after="0" w:line="240" w:lineRule="auto"/>
        <w:ind w:left="0" w:firstLine="0"/>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6CE07893"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4.3. Право на отзыв согласия:</w:t>
      </w:r>
    </w:p>
    <w:p w14:paraId="7A7EA166" w14:textId="77777777" w:rsidR="00B70513" w:rsidRPr="00BF4EB1" w:rsidRDefault="00B70513" w:rsidP="002F66DA">
      <w:pPr>
        <w:numPr>
          <w:ilvl w:val="0"/>
          <w:numId w:val="7"/>
        </w:numPr>
        <w:shd w:val="clear" w:color="auto" w:fill="FFFFFF"/>
        <w:tabs>
          <w:tab w:val="clear" w:pos="720"/>
          <w:tab w:val="num" w:pos="142"/>
        </w:tabs>
        <w:suppressAutoHyphens/>
        <w:spacing w:after="0" w:line="240" w:lineRule="auto"/>
        <w:ind w:left="0" w:firstLine="0"/>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отзыв согласия на обработку персональных данных путём направления письменного заявления Оператору. В случае отзыва согласия Оператор вправе продолжить обработку персональных данных при наличии оснований, предусмотренных законодательством (например, для исполнения уже заключённого договора).</w:t>
      </w:r>
    </w:p>
    <w:p w14:paraId="6702CBF3"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4.4. Право на удаление и уничтожение:</w:t>
      </w:r>
    </w:p>
    <w:p w14:paraId="715719E4" w14:textId="77777777" w:rsidR="00B70513" w:rsidRPr="00BF4EB1" w:rsidRDefault="00B70513" w:rsidP="002F66DA">
      <w:pPr>
        <w:numPr>
          <w:ilvl w:val="0"/>
          <w:numId w:val="8"/>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требование удалить или уничтожить свои персональные данные в случае достижения целей их обработки, отзыва согласия или выявления неправомерной обработки.</w:t>
      </w:r>
    </w:p>
    <w:p w14:paraId="35894042"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4.5. Право на обжалование:</w:t>
      </w:r>
    </w:p>
    <w:p w14:paraId="6D72E456" w14:textId="77777777" w:rsidR="00B70513" w:rsidRPr="00BF4EB1" w:rsidRDefault="00B70513" w:rsidP="002F66DA">
      <w:pPr>
        <w:numPr>
          <w:ilvl w:val="0"/>
          <w:numId w:val="9"/>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 обжалование действий или бездействия Оператора в уполномоченный орган по защите прав субъектов персональных данных (Роскомнадзор) или в судебном порядке.</w:t>
      </w:r>
    </w:p>
    <w:p w14:paraId="6BAEB891" w14:textId="705143D9"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4.6.</w:t>
      </w:r>
      <w:r w:rsidR="007E588F" w:rsidRPr="00BF4EB1">
        <w:rPr>
          <w:rFonts w:ascii="Times New Roman" w:eastAsia="Times New Roman" w:hAnsi="Times New Roman" w:cs="Times New Roman"/>
          <w:b/>
          <w:bCs/>
          <w:color w:val="0F1115"/>
          <w:sz w:val="20"/>
          <w:szCs w:val="20"/>
          <w:lang w:eastAsia="ru-RU"/>
        </w:rPr>
        <w:t> </w:t>
      </w:r>
      <w:r w:rsidRPr="00BF4EB1">
        <w:rPr>
          <w:rFonts w:ascii="Times New Roman" w:eastAsia="Times New Roman" w:hAnsi="Times New Roman" w:cs="Times New Roman"/>
          <w:b/>
          <w:bCs/>
          <w:color w:val="0F1115"/>
          <w:sz w:val="20"/>
          <w:szCs w:val="20"/>
          <w:lang w:eastAsia="ru-RU"/>
        </w:rPr>
        <w:t>Порядок</w:t>
      </w:r>
      <w:r w:rsidR="007E588F" w:rsidRPr="00BF4EB1">
        <w:rPr>
          <w:rFonts w:ascii="Times New Roman" w:eastAsia="Times New Roman" w:hAnsi="Times New Roman" w:cs="Times New Roman"/>
          <w:b/>
          <w:bCs/>
          <w:color w:val="0F1115"/>
          <w:sz w:val="20"/>
          <w:szCs w:val="20"/>
          <w:lang w:eastAsia="ru-RU"/>
        </w:rPr>
        <w:t> </w:t>
      </w:r>
      <w:r w:rsidRPr="00BF4EB1">
        <w:rPr>
          <w:rFonts w:ascii="Times New Roman" w:eastAsia="Times New Roman" w:hAnsi="Times New Roman" w:cs="Times New Roman"/>
          <w:b/>
          <w:bCs/>
          <w:color w:val="0F1115"/>
          <w:sz w:val="20"/>
          <w:szCs w:val="20"/>
          <w:lang w:eastAsia="ru-RU"/>
        </w:rPr>
        <w:t>и</w:t>
      </w:r>
      <w:r w:rsidR="007E588F" w:rsidRPr="00BF4EB1">
        <w:rPr>
          <w:rFonts w:ascii="Times New Roman" w:eastAsia="Times New Roman" w:hAnsi="Times New Roman" w:cs="Times New Roman"/>
          <w:b/>
          <w:bCs/>
          <w:color w:val="0F1115"/>
          <w:sz w:val="20"/>
          <w:szCs w:val="20"/>
          <w:lang w:eastAsia="ru-RU"/>
        </w:rPr>
        <w:t> </w:t>
      </w:r>
      <w:r w:rsidRPr="00BF4EB1">
        <w:rPr>
          <w:rFonts w:ascii="Times New Roman" w:eastAsia="Times New Roman" w:hAnsi="Times New Roman" w:cs="Times New Roman"/>
          <w:b/>
          <w:bCs/>
          <w:color w:val="0F1115"/>
          <w:sz w:val="20"/>
          <w:szCs w:val="20"/>
          <w:lang w:eastAsia="ru-RU"/>
        </w:rPr>
        <w:t>сроки</w:t>
      </w:r>
      <w:r w:rsidR="007E588F" w:rsidRPr="00BF4EB1">
        <w:rPr>
          <w:rFonts w:ascii="Times New Roman" w:eastAsia="Times New Roman" w:hAnsi="Times New Roman" w:cs="Times New Roman"/>
          <w:b/>
          <w:bCs/>
          <w:color w:val="0F1115"/>
          <w:sz w:val="20"/>
          <w:szCs w:val="20"/>
          <w:lang w:eastAsia="ru-RU"/>
        </w:rPr>
        <w:t> </w:t>
      </w:r>
      <w:r w:rsidRPr="00BF4EB1">
        <w:rPr>
          <w:rFonts w:ascii="Times New Roman" w:eastAsia="Times New Roman" w:hAnsi="Times New Roman" w:cs="Times New Roman"/>
          <w:b/>
          <w:bCs/>
          <w:color w:val="0F1115"/>
          <w:sz w:val="20"/>
          <w:szCs w:val="20"/>
          <w:lang w:eastAsia="ru-RU"/>
        </w:rPr>
        <w:t>рассмотрения</w:t>
      </w:r>
      <w:r w:rsidR="007E588F" w:rsidRPr="00BF4EB1">
        <w:rPr>
          <w:rFonts w:ascii="Times New Roman" w:eastAsia="Times New Roman" w:hAnsi="Times New Roman" w:cs="Times New Roman"/>
          <w:b/>
          <w:bCs/>
          <w:color w:val="0F1115"/>
          <w:sz w:val="20"/>
          <w:szCs w:val="20"/>
          <w:lang w:eastAsia="ru-RU"/>
        </w:rPr>
        <w:t> </w:t>
      </w:r>
      <w:r w:rsidRPr="00BF4EB1">
        <w:rPr>
          <w:rFonts w:ascii="Times New Roman" w:eastAsia="Times New Roman" w:hAnsi="Times New Roman" w:cs="Times New Roman"/>
          <w:b/>
          <w:bCs/>
          <w:color w:val="0F1115"/>
          <w:sz w:val="20"/>
          <w:szCs w:val="20"/>
          <w:lang w:eastAsia="ru-RU"/>
        </w:rPr>
        <w:t>запросов</w:t>
      </w:r>
      <w:r w:rsidRPr="00BF4EB1">
        <w:rPr>
          <w:rFonts w:ascii="Times New Roman" w:eastAsia="Times New Roman" w:hAnsi="Times New Roman" w:cs="Times New Roman"/>
          <w:color w:val="0F1115"/>
          <w:sz w:val="20"/>
          <w:szCs w:val="20"/>
          <w:lang w:eastAsia="ru-RU"/>
        </w:rPr>
        <w:br/>
        <w:t>Для реализации своих прав субъект персональных данных направляет запрос в письменной форме по адресу: </w:t>
      </w:r>
      <w:r w:rsidRPr="00BF4EB1">
        <w:rPr>
          <w:rFonts w:ascii="Times New Roman" w:eastAsia="Times New Roman" w:hAnsi="Times New Roman" w:cs="Times New Roman"/>
          <w:b/>
          <w:bCs/>
          <w:color w:val="0F1115"/>
          <w:sz w:val="20"/>
          <w:szCs w:val="20"/>
          <w:lang w:eastAsia="ru-RU"/>
        </w:rPr>
        <w:t xml:space="preserve">160031, г. Вологда, ул. </w:t>
      </w:r>
      <w:proofErr w:type="spellStart"/>
      <w:r w:rsidRPr="00BF4EB1">
        <w:rPr>
          <w:rFonts w:ascii="Times New Roman" w:eastAsia="Times New Roman" w:hAnsi="Times New Roman" w:cs="Times New Roman"/>
          <w:b/>
          <w:bCs/>
          <w:color w:val="0F1115"/>
          <w:sz w:val="20"/>
          <w:szCs w:val="20"/>
          <w:lang w:eastAsia="ru-RU"/>
        </w:rPr>
        <w:t>Хлюстова</w:t>
      </w:r>
      <w:proofErr w:type="spellEnd"/>
      <w:r w:rsidRPr="00BF4EB1">
        <w:rPr>
          <w:rFonts w:ascii="Times New Roman" w:eastAsia="Times New Roman" w:hAnsi="Times New Roman" w:cs="Times New Roman"/>
          <w:b/>
          <w:bCs/>
          <w:color w:val="0F1115"/>
          <w:sz w:val="20"/>
          <w:szCs w:val="20"/>
          <w:lang w:eastAsia="ru-RU"/>
        </w:rPr>
        <w:t>, д. 18В, оф. 102</w:t>
      </w:r>
      <w:r w:rsidRPr="00BF4EB1">
        <w:rPr>
          <w:rFonts w:ascii="Times New Roman" w:eastAsia="Times New Roman" w:hAnsi="Times New Roman" w:cs="Times New Roman"/>
          <w:color w:val="0F1115"/>
          <w:sz w:val="20"/>
          <w:szCs w:val="20"/>
          <w:lang w:eastAsia="ru-RU"/>
        </w:rPr>
        <w:t>, либо в форме электронного документа на адрес </w:t>
      </w:r>
      <w:r w:rsidRPr="00BF4EB1">
        <w:rPr>
          <w:rFonts w:ascii="Times New Roman" w:eastAsia="Times New Roman" w:hAnsi="Times New Roman" w:cs="Times New Roman"/>
          <w:b/>
          <w:bCs/>
          <w:color w:val="0F1115"/>
          <w:sz w:val="20"/>
          <w:szCs w:val="20"/>
          <w:lang w:eastAsia="ru-RU"/>
        </w:rPr>
        <w:t>INFO@NALOGI35.RU</w:t>
      </w:r>
      <w:r w:rsidRPr="00BF4EB1">
        <w:rPr>
          <w:rFonts w:ascii="Times New Roman" w:eastAsia="Times New Roman" w:hAnsi="Times New Roman" w:cs="Times New Roman"/>
          <w:color w:val="0F1115"/>
          <w:sz w:val="20"/>
          <w:szCs w:val="20"/>
          <w:lang w:eastAsia="ru-RU"/>
        </w:rPr>
        <w:t>.</w:t>
      </w:r>
    </w:p>
    <w:p w14:paraId="6DA5B38E" w14:textId="26840C7E"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Оператор обязан рассмотреть запрос в течение 10 рабочих дней с даты его получения</w:t>
      </w:r>
      <w:r w:rsidRPr="00BF4EB1">
        <w:rPr>
          <w:rFonts w:ascii="Times New Roman" w:eastAsia="Times New Roman" w:hAnsi="Times New Roman" w:cs="Times New Roman"/>
          <w:color w:val="0F1115"/>
          <w:sz w:val="20"/>
          <w:szCs w:val="20"/>
          <w:lang w:eastAsia="ru-RU"/>
        </w:rPr>
        <w:t xml:space="preserve"> (ч. 1 ст. 20 </w:t>
      </w:r>
      <w:r w:rsidR="00B55915" w:rsidRPr="00BF4EB1">
        <w:rPr>
          <w:rFonts w:ascii="Times New Roman" w:eastAsia="Times New Roman" w:hAnsi="Times New Roman" w:cs="Times New Roman"/>
          <w:color w:val="0F1115"/>
          <w:sz w:val="20"/>
          <w:szCs w:val="20"/>
          <w:lang w:eastAsia="ru-RU"/>
        </w:rPr>
        <w:t>№</w:t>
      </w:r>
      <w:r w:rsidRPr="00BF4EB1">
        <w:rPr>
          <w:rFonts w:ascii="Times New Roman" w:eastAsia="Times New Roman" w:hAnsi="Times New Roman" w:cs="Times New Roman"/>
          <w:color w:val="0F1115"/>
          <w:sz w:val="20"/>
          <w:szCs w:val="20"/>
          <w:lang w:eastAsia="ru-RU"/>
        </w:rPr>
        <w:t>152-ФЗ). Если запрос требует дополнительной проверки или предоставления большого объёма информации, Оператор вправе продлить срок </w:t>
      </w:r>
      <w:r w:rsidRPr="00BF4EB1">
        <w:rPr>
          <w:rFonts w:ascii="Times New Roman" w:eastAsia="Times New Roman" w:hAnsi="Times New Roman" w:cs="Times New Roman"/>
          <w:b/>
          <w:bCs/>
          <w:color w:val="0F1115"/>
          <w:sz w:val="20"/>
          <w:szCs w:val="20"/>
          <w:lang w:eastAsia="ru-RU"/>
        </w:rPr>
        <w:t xml:space="preserve">до </w:t>
      </w:r>
      <w:r w:rsidR="00211F07" w:rsidRPr="00BF4EB1">
        <w:rPr>
          <w:rFonts w:ascii="Times New Roman" w:eastAsia="Times New Roman" w:hAnsi="Times New Roman" w:cs="Times New Roman"/>
          <w:b/>
          <w:bCs/>
          <w:color w:val="0F1115"/>
          <w:sz w:val="20"/>
          <w:szCs w:val="20"/>
          <w:lang w:eastAsia="ru-RU"/>
        </w:rPr>
        <w:t xml:space="preserve">15 </w:t>
      </w:r>
      <w:r w:rsidRPr="00BF4EB1">
        <w:rPr>
          <w:rFonts w:ascii="Times New Roman" w:eastAsia="Times New Roman" w:hAnsi="Times New Roman" w:cs="Times New Roman"/>
          <w:b/>
          <w:bCs/>
          <w:color w:val="0F1115"/>
          <w:sz w:val="20"/>
          <w:szCs w:val="20"/>
          <w:lang w:eastAsia="ru-RU"/>
        </w:rPr>
        <w:t>рабочих дней</w:t>
      </w:r>
      <w:r w:rsidRPr="00BF4EB1">
        <w:rPr>
          <w:rFonts w:ascii="Times New Roman" w:eastAsia="Times New Roman" w:hAnsi="Times New Roman" w:cs="Times New Roman"/>
          <w:color w:val="0F1115"/>
          <w:sz w:val="20"/>
          <w:szCs w:val="20"/>
          <w:lang w:eastAsia="ru-RU"/>
        </w:rPr>
        <w:t xml:space="preserve">, уведомив об этом субъекта в течение 3 рабочих дней с указанием причин продления (ч. 2 ст. 20 </w:t>
      </w:r>
      <w:r w:rsidR="00B55915" w:rsidRPr="00BF4EB1">
        <w:rPr>
          <w:rFonts w:ascii="Times New Roman" w:eastAsia="Times New Roman" w:hAnsi="Times New Roman" w:cs="Times New Roman"/>
          <w:color w:val="0F1115"/>
          <w:sz w:val="20"/>
          <w:szCs w:val="20"/>
          <w:lang w:eastAsia="ru-RU"/>
        </w:rPr>
        <w:t>№</w:t>
      </w:r>
      <w:r w:rsidRPr="00BF4EB1">
        <w:rPr>
          <w:rFonts w:ascii="Times New Roman" w:eastAsia="Times New Roman" w:hAnsi="Times New Roman" w:cs="Times New Roman"/>
          <w:color w:val="0F1115"/>
          <w:sz w:val="20"/>
          <w:szCs w:val="20"/>
          <w:lang w:eastAsia="ru-RU"/>
        </w:rPr>
        <w:t>152-ФЗ).</w:t>
      </w:r>
    </w:p>
    <w:p w14:paraId="32E00AF3" w14:textId="77777777" w:rsidR="002F66DA" w:rsidRPr="00BF4EB1" w:rsidRDefault="002F66DA"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08E64786"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lastRenderedPageBreak/>
        <w:t>5. Права и обязанности Оператора персональных данных</w:t>
      </w:r>
    </w:p>
    <w:p w14:paraId="055299C1"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5.1. Права Оператора:</w:t>
      </w:r>
    </w:p>
    <w:p w14:paraId="4CE12BD2" w14:textId="77777777" w:rsidR="00B70513" w:rsidRPr="00BF4EB1" w:rsidRDefault="00B70513" w:rsidP="002F66DA">
      <w:pPr>
        <w:numPr>
          <w:ilvl w:val="0"/>
          <w:numId w:val="10"/>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осуществлять обработку персональных данных без уведомления уполномоченного органа в случаях, предусмотренных законодательством РФ;</w:t>
      </w:r>
    </w:p>
    <w:p w14:paraId="755B05A8" w14:textId="77777777" w:rsidR="00B70513" w:rsidRPr="00BF4EB1" w:rsidRDefault="00B70513" w:rsidP="002F66DA">
      <w:pPr>
        <w:numPr>
          <w:ilvl w:val="0"/>
          <w:numId w:val="10"/>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отказывать субъекту в выполнении повторного запроса на доступ к его персональным данным (с мотивированным уведомлением);</w:t>
      </w:r>
    </w:p>
    <w:p w14:paraId="3FF4ED3A" w14:textId="77777777" w:rsidR="00B70513" w:rsidRPr="00BF4EB1" w:rsidRDefault="00B70513" w:rsidP="002F66DA">
      <w:pPr>
        <w:numPr>
          <w:ilvl w:val="0"/>
          <w:numId w:val="10"/>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обрабатывать персональные данные без согласия субъекта в случаях, предусмотренных законодательством РФ (например, для исполнения договора);</w:t>
      </w:r>
    </w:p>
    <w:p w14:paraId="323D92D4" w14:textId="512624E0" w:rsidR="00B70513" w:rsidRPr="00BF4EB1" w:rsidRDefault="00B70513" w:rsidP="002F66DA">
      <w:pPr>
        <w:numPr>
          <w:ilvl w:val="0"/>
          <w:numId w:val="10"/>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поручить обработку персональных данных другому лицу (обработчику) с соблюдением требований </w:t>
      </w:r>
      <w:r w:rsidR="00B55915" w:rsidRPr="00BF4EB1">
        <w:rPr>
          <w:rFonts w:ascii="Times New Roman" w:eastAsia="Times New Roman" w:hAnsi="Times New Roman" w:cs="Times New Roman"/>
          <w:color w:val="0F1115"/>
          <w:sz w:val="20"/>
          <w:szCs w:val="20"/>
          <w:lang w:eastAsia="ru-RU"/>
        </w:rPr>
        <w:t>№</w:t>
      </w:r>
      <w:r w:rsidRPr="00BF4EB1">
        <w:rPr>
          <w:rFonts w:ascii="Times New Roman" w:eastAsia="Times New Roman" w:hAnsi="Times New Roman" w:cs="Times New Roman"/>
          <w:color w:val="0F1115"/>
          <w:sz w:val="20"/>
          <w:szCs w:val="20"/>
          <w:lang w:eastAsia="ru-RU"/>
        </w:rPr>
        <w:t>152-ФЗ.</w:t>
      </w:r>
    </w:p>
    <w:p w14:paraId="7F3690CD"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5.2. Обязанности Оператора:</w:t>
      </w:r>
    </w:p>
    <w:p w14:paraId="6B5DF4BE" w14:textId="1AD00CBE"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обеспечивать конфиденциальность персональных данных и безопасность при их обработке в соответствии с требованиями №152-ФЗ;</w:t>
      </w:r>
    </w:p>
    <w:p w14:paraId="0E830900" w14:textId="77777777"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осуществлять обработку персональных данных только при наличии правовых оснований;</w:t>
      </w:r>
    </w:p>
    <w:p w14:paraId="53FCEEBC" w14:textId="5B3FAD40"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обеспечивать запись, систематизацию, накопление, хранение, уточнение персональных данных граждан РФ с использованием баз данных, находящихся на территории РФ (</w:t>
      </w:r>
      <w:r w:rsidR="005602DB" w:rsidRPr="00BF4EB1">
        <w:rPr>
          <w:rFonts w:ascii="Times New Roman" w:eastAsia="Times New Roman" w:hAnsi="Times New Roman" w:cs="Times New Roman"/>
          <w:color w:val="0F1115"/>
          <w:sz w:val="20"/>
          <w:szCs w:val="20"/>
          <w:lang w:eastAsia="ru-RU"/>
        </w:rPr>
        <w:t xml:space="preserve">ч. 5 </w:t>
      </w:r>
      <w:r w:rsidRPr="00BF4EB1">
        <w:rPr>
          <w:rFonts w:ascii="Times New Roman" w:eastAsia="Times New Roman" w:hAnsi="Times New Roman" w:cs="Times New Roman"/>
          <w:color w:val="0F1115"/>
          <w:sz w:val="20"/>
          <w:szCs w:val="20"/>
          <w:lang w:eastAsia="ru-RU"/>
        </w:rPr>
        <w:t xml:space="preserve">ст. 18 </w:t>
      </w:r>
      <w:r w:rsidR="00B55915" w:rsidRPr="00BF4EB1">
        <w:rPr>
          <w:rFonts w:ascii="Times New Roman" w:eastAsia="Times New Roman" w:hAnsi="Times New Roman" w:cs="Times New Roman"/>
          <w:color w:val="0F1115"/>
          <w:sz w:val="20"/>
          <w:szCs w:val="20"/>
          <w:lang w:eastAsia="ru-RU"/>
        </w:rPr>
        <w:t>№</w:t>
      </w:r>
      <w:r w:rsidRPr="00BF4EB1">
        <w:rPr>
          <w:rFonts w:ascii="Times New Roman" w:eastAsia="Times New Roman" w:hAnsi="Times New Roman" w:cs="Times New Roman"/>
          <w:color w:val="0F1115"/>
          <w:sz w:val="20"/>
          <w:szCs w:val="20"/>
          <w:lang w:eastAsia="ru-RU"/>
        </w:rPr>
        <w:t>152-ФЗ);</w:t>
      </w:r>
    </w:p>
    <w:p w14:paraId="295F82CE" w14:textId="77777777"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в случае достижения целей обработки персональных данных прекратить обработку и уничтожить данные в срок </w:t>
      </w:r>
      <w:r w:rsidRPr="00BF4EB1">
        <w:rPr>
          <w:rFonts w:ascii="Times New Roman" w:eastAsia="Times New Roman" w:hAnsi="Times New Roman" w:cs="Times New Roman"/>
          <w:b/>
          <w:bCs/>
          <w:color w:val="0F1115"/>
          <w:sz w:val="20"/>
          <w:szCs w:val="20"/>
          <w:lang w:eastAsia="ru-RU"/>
        </w:rPr>
        <w:t>не более 30 дней</w:t>
      </w:r>
      <w:r w:rsidRPr="00BF4EB1">
        <w:rPr>
          <w:rFonts w:ascii="Times New Roman" w:eastAsia="Times New Roman" w:hAnsi="Times New Roman" w:cs="Times New Roman"/>
          <w:color w:val="0F1115"/>
          <w:sz w:val="20"/>
          <w:szCs w:val="20"/>
          <w:lang w:eastAsia="ru-RU"/>
        </w:rPr>
        <w:t> (ч. 4 ст. 21 152-ФЗ);</w:t>
      </w:r>
    </w:p>
    <w:p w14:paraId="5029F0E0" w14:textId="77777777"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при поступлении обращения субъекта предоставить необходимую информацию в срок </w:t>
      </w:r>
      <w:r w:rsidRPr="00BF4EB1">
        <w:rPr>
          <w:rFonts w:ascii="Times New Roman" w:eastAsia="Times New Roman" w:hAnsi="Times New Roman" w:cs="Times New Roman"/>
          <w:b/>
          <w:bCs/>
          <w:color w:val="0F1115"/>
          <w:sz w:val="20"/>
          <w:szCs w:val="20"/>
          <w:lang w:eastAsia="ru-RU"/>
        </w:rPr>
        <w:t>не более 10 рабочих дней</w:t>
      </w:r>
      <w:r w:rsidRPr="00BF4EB1">
        <w:rPr>
          <w:rFonts w:ascii="Times New Roman" w:eastAsia="Times New Roman" w:hAnsi="Times New Roman" w:cs="Times New Roman"/>
          <w:color w:val="0F1115"/>
          <w:sz w:val="20"/>
          <w:szCs w:val="20"/>
          <w:lang w:eastAsia="ru-RU"/>
        </w:rPr>
        <w:t> (ч. 1 ст. 20 152-ФЗ);</w:t>
      </w:r>
    </w:p>
    <w:p w14:paraId="740AAB9F" w14:textId="478C5881"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при выявлении неправомерной обработки прекратить её в срок </w:t>
      </w:r>
      <w:r w:rsidRPr="00BF4EB1">
        <w:rPr>
          <w:rFonts w:ascii="Times New Roman" w:eastAsia="Times New Roman" w:hAnsi="Times New Roman" w:cs="Times New Roman"/>
          <w:b/>
          <w:bCs/>
          <w:color w:val="0F1115"/>
          <w:sz w:val="20"/>
          <w:szCs w:val="20"/>
          <w:lang w:eastAsia="ru-RU"/>
        </w:rPr>
        <w:t>не более 3 рабочих дней</w:t>
      </w:r>
      <w:r w:rsidRPr="00BF4EB1">
        <w:rPr>
          <w:rFonts w:ascii="Times New Roman" w:eastAsia="Times New Roman" w:hAnsi="Times New Roman" w:cs="Times New Roman"/>
          <w:color w:val="0F1115"/>
          <w:sz w:val="20"/>
          <w:szCs w:val="20"/>
          <w:lang w:eastAsia="ru-RU"/>
        </w:rPr>
        <w:t xml:space="preserve"> (ч. </w:t>
      </w:r>
      <w:r w:rsidR="00B55915" w:rsidRPr="00BF4EB1">
        <w:rPr>
          <w:rFonts w:ascii="Times New Roman" w:eastAsia="Times New Roman" w:hAnsi="Times New Roman" w:cs="Times New Roman"/>
          <w:color w:val="0F1115"/>
          <w:sz w:val="20"/>
          <w:szCs w:val="20"/>
          <w:lang w:eastAsia="ru-RU"/>
        </w:rPr>
        <w:t>3</w:t>
      </w:r>
      <w:r w:rsidRPr="00BF4EB1">
        <w:rPr>
          <w:rFonts w:ascii="Times New Roman" w:eastAsia="Times New Roman" w:hAnsi="Times New Roman" w:cs="Times New Roman"/>
          <w:color w:val="0F1115"/>
          <w:sz w:val="20"/>
          <w:szCs w:val="20"/>
          <w:lang w:eastAsia="ru-RU"/>
        </w:rPr>
        <w:t xml:space="preserve"> ст. 21 </w:t>
      </w:r>
      <w:r w:rsidR="00B55915" w:rsidRPr="00BF4EB1">
        <w:rPr>
          <w:rFonts w:ascii="Times New Roman" w:eastAsia="Times New Roman" w:hAnsi="Times New Roman" w:cs="Times New Roman"/>
          <w:color w:val="0F1115"/>
          <w:sz w:val="20"/>
          <w:szCs w:val="20"/>
          <w:lang w:eastAsia="ru-RU"/>
        </w:rPr>
        <w:t>№</w:t>
      </w:r>
      <w:r w:rsidRPr="00BF4EB1">
        <w:rPr>
          <w:rFonts w:ascii="Times New Roman" w:eastAsia="Times New Roman" w:hAnsi="Times New Roman" w:cs="Times New Roman"/>
          <w:color w:val="0F1115"/>
          <w:sz w:val="20"/>
          <w:szCs w:val="20"/>
          <w:lang w:eastAsia="ru-RU"/>
        </w:rPr>
        <w:t>152-ФЗ);</w:t>
      </w:r>
    </w:p>
    <w:p w14:paraId="7E059C2F" w14:textId="0DCE0DDF" w:rsidR="00B70513" w:rsidRPr="00BF4EB1" w:rsidRDefault="00B70513" w:rsidP="002F66DA">
      <w:pPr>
        <w:numPr>
          <w:ilvl w:val="0"/>
          <w:numId w:val="11"/>
        </w:numPr>
        <w:shd w:val="clear" w:color="auto" w:fill="FFFFFF"/>
        <w:tabs>
          <w:tab w:val="clear" w:pos="720"/>
        </w:tabs>
        <w:suppressAutoHyphens/>
        <w:spacing w:after="0" w:line="240" w:lineRule="auto"/>
        <w:ind w:left="142" w:hanging="142"/>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в случае утечки персональных данных уведомить Роскомнадзор </w:t>
      </w:r>
      <w:r w:rsidR="005602DB" w:rsidRPr="00BF4EB1">
        <w:rPr>
          <w:rFonts w:ascii="Times New Roman" w:eastAsia="Times New Roman" w:hAnsi="Times New Roman" w:cs="Times New Roman"/>
          <w:color w:val="0F1115"/>
          <w:sz w:val="20"/>
          <w:szCs w:val="20"/>
          <w:lang w:eastAsia="ru-RU"/>
        </w:rPr>
        <w:t xml:space="preserve">в срок не более 24 часов уведомить о факте утечки, а в срок не более 72 часов направить полные сведения о результатах расследования </w:t>
      </w:r>
      <w:r w:rsidRPr="00BF4EB1">
        <w:rPr>
          <w:rFonts w:ascii="Times New Roman" w:eastAsia="Times New Roman" w:hAnsi="Times New Roman" w:cs="Times New Roman"/>
          <w:color w:val="0F1115"/>
          <w:sz w:val="20"/>
          <w:szCs w:val="20"/>
          <w:lang w:eastAsia="ru-RU"/>
        </w:rPr>
        <w:t xml:space="preserve">(ч. 3.1 ст. 21 </w:t>
      </w:r>
      <w:r w:rsidR="00B55915" w:rsidRPr="00BF4EB1">
        <w:rPr>
          <w:rFonts w:ascii="Times New Roman" w:eastAsia="Times New Roman" w:hAnsi="Times New Roman" w:cs="Times New Roman"/>
          <w:color w:val="0F1115"/>
          <w:sz w:val="20"/>
          <w:szCs w:val="20"/>
          <w:lang w:eastAsia="ru-RU"/>
        </w:rPr>
        <w:t>№</w:t>
      </w:r>
      <w:r w:rsidRPr="00BF4EB1">
        <w:rPr>
          <w:rFonts w:ascii="Times New Roman" w:eastAsia="Times New Roman" w:hAnsi="Times New Roman" w:cs="Times New Roman"/>
          <w:color w:val="0F1115"/>
          <w:sz w:val="20"/>
          <w:szCs w:val="20"/>
          <w:lang w:eastAsia="ru-RU"/>
        </w:rPr>
        <w:t>152-ФЗ).</w:t>
      </w:r>
    </w:p>
    <w:p w14:paraId="3845B7F4"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6. Трансграничная передача персональных данных</w:t>
      </w:r>
    </w:p>
    <w:p w14:paraId="65AECF4D"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6.1. Оператор до начала осуществления трансграничной передачи персональных данных обязан убедиться в надёжной защите прав субъектов в иностранном государстве.</w:t>
      </w:r>
    </w:p>
    <w:p w14:paraId="7E5397A2"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6.2. Настоящим Оператор уведомляет, что </w:t>
      </w:r>
      <w:r w:rsidRPr="00BF4EB1">
        <w:rPr>
          <w:rFonts w:ascii="Times New Roman" w:eastAsia="Times New Roman" w:hAnsi="Times New Roman" w:cs="Times New Roman"/>
          <w:b/>
          <w:bCs/>
          <w:color w:val="0F1115"/>
          <w:sz w:val="20"/>
          <w:szCs w:val="20"/>
          <w:lang w:eastAsia="ru-RU"/>
        </w:rPr>
        <w:t>трансграничная передача персональных данных не осуществляется</w:t>
      </w:r>
      <w:r w:rsidRPr="00BF4EB1">
        <w:rPr>
          <w:rFonts w:ascii="Times New Roman" w:eastAsia="Times New Roman" w:hAnsi="Times New Roman" w:cs="Times New Roman"/>
          <w:color w:val="0F1115"/>
          <w:sz w:val="20"/>
          <w:szCs w:val="20"/>
          <w:lang w:eastAsia="ru-RU"/>
        </w:rPr>
        <w:t>.</w:t>
      </w:r>
    </w:p>
    <w:p w14:paraId="67ED19CF" w14:textId="3A8585A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6.3. Обработка персональных данных осуществляется с использованием баз данных, расположенных на территории Российской Федерации, в соответствии со ст. 18 №152-ФЗ.</w:t>
      </w:r>
    </w:p>
    <w:p w14:paraId="4D5BFFC3" w14:textId="653075D2"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Pr>
          <w:rFonts w:ascii="Times New Roman" w:hAnsi="Times New Roman"/>
          <w:sz w:val="20"/>
        </w:rPr>
        <w:t xml:space="preserve">6.4. Оператор поручает обработку персональных данных, собираемых с использованием файлов cookie и сервиса «Яндекс.Метрика», ООО «ЯНДЕКС» (обработчику), которое обязано соблюдать требования законодательства РФ в области персональных данных и обеспечивать безопасность данных на территории РФ. </w:t>
      </w:r>
      <w:r>
        <w:rPr>
          <w:rFonts w:ascii="Times New Roman" w:hAnsi="Times New Roman"/>
          <w:b/>
          <w:sz w:val="20"/>
        </w:rPr>
        <w:t>Обработка персональных данных посредством «Яндекс.Метрика» осуществляется в целях продвижения товаров, работ, услуг Оператора на рынке в рамках исполнения Пользовательского соглашения Сайта, заключаемого с Пользователем путём акцепта его условий (п. 5 ч. 1 ст. 6 №152-ФЗ), и в целях, указанных в разделе 3 настоящей Политики.</w:t>
      </w:r>
    </w:p>
    <w:p w14:paraId="0F24F8BF" w14:textId="77777777" w:rsidR="00BF4EB1" w:rsidRPr="00BF4EB1" w:rsidRDefault="00BF4EB1"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5D6FC975"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 xml:space="preserve">7. Обработка файлов </w:t>
      </w:r>
      <w:proofErr w:type="spellStart"/>
      <w:r w:rsidRPr="00BF4EB1">
        <w:rPr>
          <w:rFonts w:ascii="Times New Roman" w:eastAsia="Times New Roman" w:hAnsi="Times New Roman" w:cs="Times New Roman"/>
          <w:b/>
          <w:bCs/>
          <w:color w:val="0F1115"/>
          <w:sz w:val="20"/>
          <w:szCs w:val="20"/>
          <w:lang w:eastAsia="ru-RU"/>
        </w:rPr>
        <w:t>cookie</w:t>
      </w:r>
      <w:proofErr w:type="spellEnd"/>
      <w:r w:rsidRPr="00BF4EB1">
        <w:rPr>
          <w:rFonts w:ascii="Times New Roman" w:eastAsia="Times New Roman" w:hAnsi="Times New Roman" w:cs="Times New Roman"/>
          <w:b/>
          <w:bCs/>
          <w:color w:val="0F1115"/>
          <w:sz w:val="20"/>
          <w:szCs w:val="20"/>
          <w:lang w:eastAsia="ru-RU"/>
        </w:rPr>
        <w:t xml:space="preserve"> (куки)</w:t>
      </w:r>
    </w:p>
    <w:p w14:paraId="249083BE"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Pr>
          <w:rFonts w:ascii="Times New Roman" w:hAnsi="Times New Roman"/>
          <w:sz w:val="20"/>
        </w:rPr>
        <w:t xml:space="preserve">7.1. Сайт Оператора использует файлы cookie следующих категорий: </w:t>
      </w:r>
      <w:r>
        <w:rPr>
          <w:rFonts w:ascii="Times New Roman" w:hAnsi="Times New Roman"/>
          <w:b/>
          <w:sz w:val="20"/>
        </w:rPr>
        <w:t>(а) необходимые</w:t>
      </w:r>
      <w:r>
        <w:rPr>
          <w:rFonts w:ascii="Times New Roman" w:hAnsi="Times New Roman"/>
          <w:sz w:val="20"/>
        </w:rPr>
        <w:t xml:space="preserve"> — для обеспечения работоспособности Сайта, безопасности и запоминания технических настроек (в том числе факта заключения Пользовательского соглашения); </w:t>
      </w:r>
      <w:r>
        <w:rPr>
          <w:rFonts w:ascii="Times New Roman" w:hAnsi="Times New Roman"/>
          <w:b/>
          <w:sz w:val="20"/>
        </w:rPr>
        <w:t>(б) аналитические/рекламные</w:t>
      </w:r>
      <w:r>
        <w:rPr>
          <w:rFonts w:ascii="Times New Roman" w:hAnsi="Times New Roman"/>
          <w:sz w:val="20"/>
        </w:rPr>
        <w:t xml:space="preserve"> — для продвижения товаров, работ, услуг Оператора на рынке, анализа посещаемости и поведения пользователей с помощью сервиса «Яндекс.Метрика». </w:t>
      </w:r>
      <w:r>
        <w:rPr>
          <w:rFonts w:ascii="Times New Roman" w:hAnsi="Times New Roman"/>
          <w:b/>
          <w:sz w:val="20"/>
        </w:rPr>
        <w:t>Обработка персональных данных с использованием аналитических/рекламных cookie осуществляется в рамках исполнения Пользовательского соглашения, заключаемого с пользователем путём акцепта его условий в порядке, установленном п. 7.2 настоящей Политики.</w:t>
      </w:r>
    </w:p>
    <w:p w14:paraId="571ADBA0"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Pr>
          <w:rFonts w:ascii="Times New Roman" w:hAnsi="Times New Roman"/>
          <w:sz w:val="20"/>
        </w:rPr>
        <w:t xml:space="preserve">7.2. При первом посещении Сайта пользователю показывается всплывающее окно с текстом Пользовательского соглашения Сайта, содержащее информацию о целях использования файлов cookie и сервиса «Яндекс.Метрика», а также раздельные варианты действия: «Принимаю» (акцепт условий Пользовательского соглашения, в том числе в части использования аналитических/рекламных cookie и счётчика «Яндекс.Метрика») и «Отклонить» / «Только необходимые» (продолжение работы Сайта без заключения договора в указанной части). </w:t>
      </w:r>
      <w:r>
        <w:rPr>
          <w:rFonts w:ascii="Times New Roman" w:hAnsi="Times New Roman"/>
          <w:b/>
          <w:sz w:val="20"/>
        </w:rPr>
        <w:t>Счётчик «Яндекс.Метрика» и связанные с ним аналитические/рекламные cookie активируются только после нажатия пользователем кнопки «Принимаю» и заключения соответствующего договора. Простое продолжение просмотра Сайта без совершения указанного действия не считается акцептом условий Пользовательского соглашения в части использования аналитических/рекламных cookie.</w:t>
      </w:r>
      <w:r>
        <w:rPr>
          <w:rFonts w:ascii="Times New Roman" w:hAnsi="Times New Roman"/>
          <w:sz w:val="20"/>
        </w:rPr>
        <w:t xml:space="preserve"> Пользователь может в любой момент прекратить использование Сайта либо заблокировать соответствующие cookie через настройки браузера или инструмент отключения «Яндекс.Метрики» (п. 7.4 настоящей Политики).</w:t>
      </w:r>
    </w:p>
    <w:p w14:paraId="3C686D88"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7.3. Виды используемых </w:t>
      </w:r>
      <w:proofErr w:type="spellStart"/>
      <w:r w:rsidRPr="00BF4EB1">
        <w:rPr>
          <w:rFonts w:ascii="Times New Roman" w:eastAsia="Times New Roman" w:hAnsi="Times New Roman" w:cs="Times New Roman"/>
          <w:color w:val="0F1115"/>
          <w:sz w:val="20"/>
          <w:szCs w:val="20"/>
          <w:lang w:eastAsia="ru-RU"/>
        </w:rPr>
        <w:t>cookie</w:t>
      </w:r>
      <w:proofErr w:type="spellEnd"/>
      <w:r w:rsidRPr="00BF4EB1">
        <w:rPr>
          <w:rFonts w:ascii="Times New Roman" w:eastAsia="Times New Roman" w:hAnsi="Times New Roman" w:cs="Times New Roman"/>
          <w:color w:val="0F1115"/>
          <w:sz w:val="20"/>
          <w:szCs w:val="20"/>
          <w:lang w:eastAsia="ru-RU"/>
        </w:rPr>
        <w:t>:</w:t>
      </w:r>
    </w:p>
    <w:p w14:paraId="0D3EBD2C" w14:textId="5B423ED3" w:rsidR="00B70513" w:rsidRPr="00BF4EB1" w:rsidRDefault="00B70513" w:rsidP="00BF4EB1">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необходимые</w:t>
      </w:r>
      <w:r w:rsidRPr="00BF4EB1">
        <w:rPr>
          <w:rFonts w:ascii="Times New Roman" w:eastAsia="Times New Roman" w:hAnsi="Times New Roman" w:cs="Times New Roman"/>
          <w:color w:val="0F1115"/>
          <w:sz w:val="20"/>
          <w:szCs w:val="20"/>
          <w:lang w:eastAsia="ru-RU"/>
        </w:rPr>
        <w:t> – для авторизации, безопасности, работы личного кабинета;</w:t>
      </w:r>
    </w:p>
    <w:p w14:paraId="3AEBEE64" w14:textId="77777777" w:rsidR="00B70513" w:rsidRPr="00BF4EB1" w:rsidRDefault="00B70513" w:rsidP="00BF4EB1">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lastRenderedPageBreak/>
        <w:t>функциональные</w:t>
      </w:r>
      <w:r w:rsidRPr="00BF4EB1">
        <w:rPr>
          <w:rFonts w:ascii="Times New Roman" w:eastAsia="Times New Roman" w:hAnsi="Times New Roman" w:cs="Times New Roman"/>
          <w:color w:val="0F1115"/>
          <w:sz w:val="20"/>
          <w:szCs w:val="20"/>
          <w:lang w:eastAsia="ru-RU"/>
        </w:rPr>
        <w:t> – для запоминания настроек;</w:t>
      </w:r>
    </w:p>
    <w:p w14:paraId="08254F05" w14:textId="77777777" w:rsidR="00B70513" w:rsidRPr="00BF4EB1" w:rsidRDefault="00B70513" w:rsidP="00BF4EB1">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b/>
          <w:bCs/>
          <w:color w:val="0F1115"/>
          <w:sz w:val="20"/>
          <w:szCs w:val="20"/>
          <w:lang w:eastAsia="ru-RU"/>
        </w:rPr>
        <w:t>аналитические</w:t>
      </w:r>
      <w:r w:rsidRPr="00BF4EB1">
        <w:rPr>
          <w:rFonts w:ascii="Times New Roman" w:eastAsia="Times New Roman" w:hAnsi="Times New Roman" w:cs="Times New Roman"/>
          <w:color w:val="0F1115"/>
          <w:sz w:val="20"/>
          <w:szCs w:val="20"/>
          <w:lang w:eastAsia="ru-RU"/>
        </w:rPr>
        <w:t xml:space="preserve"> – </w:t>
      </w:r>
      <w:proofErr w:type="spellStart"/>
      <w:r w:rsidRPr="00BF4EB1">
        <w:rPr>
          <w:rFonts w:ascii="Times New Roman" w:eastAsia="Times New Roman" w:hAnsi="Times New Roman" w:cs="Times New Roman"/>
          <w:color w:val="0F1115"/>
          <w:sz w:val="20"/>
          <w:szCs w:val="20"/>
          <w:lang w:eastAsia="ru-RU"/>
        </w:rPr>
        <w:t>Яндекс.Метрика</w:t>
      </w:r>
      <w:proofErr w:type="spellEnd"/>
      <w:r w:rsidRPr="00BF4EB1">
        <w:rPr>
          <w:rFonts w:ascii="Times New Roman" w:eastAsia="Times New Roman" w:hAnsi="Times New Roman" w:cs="Times New Roman"/>
          <w:color w:val="0F1115"/>
          <w:sz w:val="20"/>
          <w:szCs w:val="20"/>
          <w:lang w:eastAsia="ru-RU"/>
        </w:rPr>
        <w:t xml:space="preserve"> и другие сервисы для сбора статистики (обезличенной).</w:t>
      </w:r>
    </w:p>
    <w:p w14:paraId="1A551A62" w14:textId="77777777"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7.4. Пользователь может управлять </w:t>
      </w:r>
      <w:proofErr w:type="spellStart"/>
      <w:r w:rsidRPr="00BF4EB1">
        <w:rPr>
          <w:rFonts w:ascii="Times New Roman" w:eastAsia="Times New Roman" w:hAnsi="Times New Roman" w:cs="Times New Roman"/>
          <w:color w:val="0F1115"/>
          <w:sz w:val="20"/>
          <w:szCs w:val="20"/>
          <w:lang w:eastAsia="ru-RU"/>
        </w:rPr>
        <w:t>cookie</w:t>
      </w:r>
      <w:proofErr w:type="spellEnd"/>
      <w:r w:rsidRPr="00BF4EB1">
        <w:rPr>
          <w:rFonts w:ascii="Times New Roman" w:eastAsia="Times New Roman" w:hAnsi="Times New Roman" w:cs="Times New Roman"/>
          <w:color w:val="0F1115"/>
          <w:sz w:val="20"/>
          <w:szCs w:val="20"/>
          <w:lang w:eastAsia="ru-RU"/>
        </w:rPr>
        <w:t xml:space="preserve"> через настройки браузера, а также отключить сбор данных </w:t>
      </w:r>
      <w:proofErr w:type="spellStart"/>
      <w:r w:rsidRPr="00BF4EB1">
        <w:rPr>
          <w:rFonts w:ascii="Times New Roman" w:eastAsia="Times New Roman" w:hAnsi="Times New Roman" w:cs="Times New Roman"/>
          <w:color w:val="0F1115"/>
          <w:sz w:val="20"/>
          <w:szCs w:val="20"/>
          <w:lang w:eastAsia="ru-RU"/>
        </w:rPr>
        <w:t>Яндекс.Метрикой</w:t>
      </w:r>
      <w:proofErr w:type="spellEnd"/>
      <w:r w:rsidRPr="00BF4EB1">
        <w:rPr>
          <w:rFonts w:ascii="Times New Roman" w:eastAsia="Times New Roman" w:hAnsi="Times New Roman" w:cs="Times New Roman"/>
          <w:color w:val="0F1115"/>
          <w:sz w:val="20"/>
          <w:szCs w:val="20"/>
          <w:lang w:eastAsia="ru-RU"/>
        </w:rPr>
        <w:t xml:space="preserve"> через официальный инструмент отключения.</w:t>
      </w:r>
    </w:p>
    <w:p w14:paraId="6B2E3825" w14:textId="186769BE" w:rsidR="00B70513"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 xml:space="preserve">7.5. Удаление или блокировка </w:t>
      </w:r>
      <w:proofErr w:type="spellStart"/>
      <w:r w:rsidRPr="00BF4EB1">
        <w:rPr>
          <w:rFonts w:ascii="Times New Roman" w:eastAsia="Times New Roman" w:hAnsi="Times New Roman" w:cs="Times New Roman"/>
          <w:color w:val="0F1115"/>
          <w:sz w:val="20"/>
          <w:szCs w:val="20"/>
          <w:lang w:eastAsia="ru-RU"/>
        </w:rPr>
        <w:t>cookie</w:t>
      </w:r>
      <w:proofErr w:type="spellEnd"/>
      <w:r w:rsidRPr="00BF4EB1">
        <w:rPr>
          <w:rFonts w:ascii="Times New Roman" w:eastAsia="Times New Roman" w:hAnsi="Times New Roman" w:cs="Times New Roman"/>
          <w:color w:val="0F1115"/>
          <w:sz w:val="20"/>
          <w:szCs w:val="20"/>
          <w:lang w:eastAsia="ru-RU"/>
        </w:rPr>
        <w:t xml:space="preserve"> может привести к некорректной работе некоторых функций сайта.</w:t>
      </w:r>
    </w:p>
    <w:p w14:paraId="525053E5" w14:textId="77777777" w:rsidR="00BF4EB1" w:rsidRPr="00BF4EB1" w:rsidRDefault="00BF4EB1"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p w14:paraId="672CC2D3" w14:textId="77777777" w:rsidR="00B70513" w:rsidRPr="00BF4EB1" w:rsidRDefault="00B70513" w:rsidP="002F66DA">
      <w:pPr>
        <w:shd w:val="clear" w:color="auto" w:fill="FFFFFF"/>
        <w:suppressAutoHyphens/>
        <w:spacing w:after="0" w:line="240" w:lineRule="auto"/>
        <w:jc w:val="center"/>
        <w:outlineLvl w:val="2"/>
        <w:rPr>
          <w:rFonts w:ascii="Times New Roman" w:eastAsia="Times New Roman" w:hAnsi="Times New Roman" w:cs="Times New Roman"/>
          <w:b/>
          <w:bCs/>
          <w:color w:val="0F1115"/>
          <w:sz w:val="20"/>
          <w:szCs w:val="20"/>
          <w:lang w:eastAsia="ru-RU"/>
        </w:rPr>
      </w:pPr>
      <w:r w:rsidRPr="00BF4EB1">
        <w:rPr>
          <w:rFonts w:ascii="Times New Roman" w:eastAsia="Times New Roman" w:hAnsi="Times New Roman" w:cs="Times New Roman"/>
          <w:b/>
          <w:bCs/>
          <w:color w:val="0F1115"/>
          <w:sz w:val="20"/>
          <w:szCs w:val="20"/>
          <w:lang w:eastAsia="ru-RU"/>
        </w:rPr>
        <w:t>8. Заключительные положения</w:t>
      </w:r>
    </w:p>
    <w:p w14:paraId="464CC934" w14:textId="33E3F68C" w:rsidR="00943AD0" w:rsidRPr="00BF4EB1" w:rsidRDefault="00B70513"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r w:rsidRPr="00BF4EB1">
        <w:rPr>
          <w:rFonts w:ascii="Times New Roman" w:eastAsia="Times New Roman" w:hAnsi="Times New Roman" w:cs="Times New Roman"/>
          <w:color w:val="0F1115"/>
          <w:sz w:val="20"/>
          <w:szCs w:val="20"/>
          <w:lang w:eastAsia="ru-RU"/>
        </w:rPr>
        <w:t>Настоящая Политика является общедоступной и подлежит размещению на официальном сайте Оператора в сети Интернет. Оператор оставляет за собой право вносить изменения в настоящую Политику.</w:t>
      </w:r>
    </w:p>
    <w:p w14:paraId="664BD0DD" w14:textId="77777777" w:rsidR="002F66DA" w:rsidRPr="00BF4EB1" w:rsidRDefault="002F66DA" w:rsidP="002F66DA">
      <w:pPr>
        <w:shd w:val="clear" w:color="auto" w:fill="FFFFFF"/>
        <w:suppressAutoHyphens/>
        <w:spacing w:after="0" w:line="240" w:lineRule="auto"/>
        <w:jc w:val="both"/>
        <w:rPr>
          <w:rFonts w:ascii="Times New Roman" w:eastAsia="Times New Roman" w:hAnsi="Times New Roman" w:cs="Times New Roman"/>
          <w:color w:val="0F1115"/>
          <w:sz w:val="20"/>
          <w:szCs w:val="20"/>
          <w:lang w:eastAsia="ru-RU"/>
        </w:rPr>
      </w:pPr>
    </w:p>
    <w:sectPr w:rsidR="002F66DA" w:rsidRPr="00BF4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3D1B"/>
    <w:multiLevelType w:val="multilevel"/>
    <w:tmpl w:val="D296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C3A78"/>
    <w:multiLevelType w:val="multilevel"/>
    <w:tmpl w:val="A128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72E38"/>
    <w:multiLevelType w:val="multilevel"/>
    <w:tmpl w:val="925A1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43226"/>
    <w:multiLevelType w:val="multilevel"/>
    <w:tmpl w:val="2B20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F0A9B"/>
    <w:multiLevelType w:val="multilevel"/>
    <w:tmpl w:val="F6CC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C1164A"/>
    <w:multiLevelType w:val="multilevel"/>
    <w:tmpl w:val="B47E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12082"/>
    <w:multiLevelType w:val="multilevel"/>
    <w:tmpl w:val="C520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FA4E9F"/>
    <w:multiLevelType w:val="multilevel"/>
    <w:tmpl w:val="BD96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573A15"/>
    <w:multiLevelType w:val="multilevel"/>
    <w:tmpl w:val="FB48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594F21"/>
    <w:multiLevelType w:val="multilevel"/>
    <w:tmpl w:val="E7D6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266ABC"/>
    <w:multiLevelType w:val="multilevel"/>
    <w:tmpl w:val="E1A8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7C03C9"/>
    <w:multiLevelType w:val="multilevel"/>
    <w:tmpl w:val="AF3C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1D7585"/>
    <w:multiLevelType w:val="multilevel"/>
    <w:tmpl w:val="5EFE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1C4AA8"/>
    <w:multiLevelType w:val="multilevel"/>
    <w:tmpl w:val="82F2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6"/>
  </w:num>
  <w:num w:numId="4">
    <w:abstractNumId w:val="2"/>
  </w:num>
  <w:num w:numId="5">
    <w:abstractNumId w:val="4"/>
  </w:num>
  <w:num w:numId="6">
    <w:abstractNumId w:val="3"/>
  </w:num>
  <w:num w:numId="7">
    <w:abstractNumId w:val="7"/>
  </w:num>
  <w:num w:numId="8">
    <w:abstractNumId w:val="5"/>
  </w:num>
  <w:num w:numId="9">
    <w:abstractNumId w:val="13"/>
  </w:num>
  <w:num w:numId="10">
    <w:abstractNumId w:val="11"/>
  </w:num>
  <w:num w:numId="11">
    <w:abstractNumId w:val="9"/>
  </w:num>
  <w:num w:numId="12">
    <w:abstractNumId w:val="10"/>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DB0"/>
    <w:rsid w:val="000B0730"/>
    <w:rsid w:val="00106E4C"/>
    <w:rsid w:val="0015397F"/>
    <w:rsid w:val="001C655C"/>
    <w:rsid w:val="00211F07"/>
    <w:rsid w:val="0023549A"/>
    <w:rsid w:val="002F293E"/>
    <w:rsid w:val="002F66DA"/>
    <w:rsid w:val="003C1A68"/>
    <w:rsid w:val="003F28F9"/>
    <w:rsid w:val="005602DB"/>
    <w:rsid w:val="005C017D"/>
    <w:rsid w:val="00716D70"/>
    <w:rsid w:val="007E588F"/>
    <w:rsid w:val="009125FF"/>
    <w:rsid w:val="00943AD0"/>
    <w:rsid w:val="00987563"/>
    <w:rsid w:val="009B28DA"/>
    <w:rsid w:val="00B05787"/>
    <w:rsid w:val="00B55915"/>
    <w:rsid w:val="00B70513"/>
    <w:rsid w:val="00BF4EB1"/>
    <w:rsid w:val="00C54BDC"/>
    <w:rsid w:val="00D85302"/>
    <w:rsid w:val="00E378D1"/>
    <w:rsid w:val="00E52DB0"/>
    <w:rsid w:val="00E54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0CF5"/>
  <w15:chartTrackingRefBased/>
  <w15:docId w15:val="{90FD2A93-6E2D-4F13-AD54-FB7B911A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559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E52DB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52D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52DB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52DB0"/>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E52D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52DB0"/>
    <w:rPr>
      <w:b/>
      <w:bCs/>
    </w:rPr>
  </w:style>
  <w:style w:type="character" w:styleId="HTML">
    <w:name w:val="HTML Code"/>
    <w:basedOn w:val="a0"/>
    <w:uiPriority w:val="99"/>
    <w:semiHidden/>
    <w:unhideWhenUsed/>
    <w:rsid w:val="00E52DB0"/>
    <w:rPr>
      <w:rFonts w:ascii="Courier New" w:eastAsia="Times New Roman" w:hAnsi="Courier New" w:cs="Courier New"/>
      <w:sz w:val="20"/>
      <w:szCs w:val="20"/>
    </w:rPr>
  </w:style>
  <w:style w:type="character" w:styleId="a4">
    <w:name w:val="Hyperlink"/>
    <w:basedOn w:val="a0"/>
    <w:uiPriority w:val="99"/>
    <w:semiHidden/>
    <w:unhideWhenUsed/>
    <w:rsid w:val="00B70513"/>
    <w:rPr>
      <w:color w:val="0000FF"/>
      <w:u w:val="single"/>
    </w:rPr>
  </w:style>
  <w:style w:type="character" w:customStyle="1" w:styleId="10">
    <w:name w:val="Заголовок 1 Знак"/>
    <w:basedOn w:val="a0"/>
    <w:link w:val="1"/>
    <w:uiPriority w:val="9"/>
    <w:rsid w:val="00B5591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579235">
      <w:bodyDiv w:val="1"/>
      <w:marLeft w:val="0"/>
      <w:marRight w:val="0"/>
      <w:marTop w:val="0"/>
      <w:marBottom w:val="0"/>
      <w:divBdr>
        <w:top w:val="none" w:sz="0" w:space="0" w:color="auto"/>
        <w:left w:val="none" w:sz="0" w:space="0" w:color="auto"/>
        <w:bottom w:val="none" w:sz="0" w:space="0" w:color="auto"/>
        <w:right w:val="none" w:sz="0" w:space="0" w:color="auto"/>
      </w:divBdr>
      <w:divsChild>
        <w:div w:id="888764477">
          <w:marLeft w:val="0"/>
          <w:marRight w:val="0"/>
          <w:marTop w:val="0"/>
          <w:marBottom w:val="0"/>
          <w:divBdr>
            <w:top w:val="none" w:sz="0" w:space="0" w:color="auto"/>
            <w:left w:val="none" w:sz="0" w:space="0" w:color="auto"/>
            <w:bottom w:val="none" w:sz="0" w:space="0" w:color="auto"/>
            <w:right w:val="none" w:sz="0" w:space="0" w:color="auto"/>
          </w:divBdr>
        </w:div>
      </w:divsChild>
    </w:div>
    <w:div w:id="821895691">
      <w:bodyDiv w:val="1"/>
      <w:marLeft w:val="0"/>
      <w:marRight w:val="0"/>
      <w:marTop w:val="0"/>
      <w:marBottom w:val="0"/>
      <w:divBdr>
        <w:top w:val="none" w:sz="0" w:space="0" w:color="auto"/>
        <w:left w:val="none" w:sz="0" w:space="0" w:color="auto"/>
        <w:bottom w:val="none" w:sz="0" w:space="0" w:color="auto"/>
        <w:right w:val="none" w:sz="0" w:space="0" w:color="auto"/>
      </w:divBdr>
    </w:div>
    <w:div w:id="2070035294">
      <w:bodyDiv w:val="1"/>
      <w:marLeft w:val="0"/>
      <w:marRight w:val="0"/>
      <w:marTop w:val="0"/>
      <w:marBottom w:val="0"/>
      <w:divBdr>
        <w:top w:val="none" w:sz="0" w:space="0" w:color="auto"/>
        <w:left w:val="none" w:sz="0" w:space="0" w:color="auto"/>
        <w:bottom w:val="none" w:sz="0" w:space="0" w:color="auto"/>
        <w:right w:val="none" w:sz="0" w:space="0" w:color="auto"/>
      </w:divBdr>
      <w:divsChild>
        <w:div w:id="1724525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40215-8356-4CCB-9A0F-FA4EB0FB6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2272</Words>
  <Characters>12951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evgenrim28@gmail.com</dc:creator>
  <cp:keywords/>
  <dc:description/>
  <cp:lastModifiedBy>evgenrim28@gmail.com</cp:lastModifiedBy>
  <cp:revision>7</cp:revision>
  <dcterms:created xsi:type="dcterms:W3CDTF">2026-04-06T06:16:00Z</dcterms:created>
  <dcterms:modified xsi:type="dcterms:W3CDTF">2026-09-30T14:06:00Z</dcterms:modified>
</cp:coreProperties>
</file>